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EFBF7" w14:textId="55CC425D" w:rsidR="00EA00E3" w:rsidRDefault="00BB7A8F" w:rsidP="00091B58">
      <w:pPr>
        <w:pStyle w:val="Titre1"/>
        <w:numPr>
          <w:ilvl w:val="0"/>
          <w:numId w:val="0"/>
        </w:numPr>
        <w:ind w:left="432"/>
      </w:pPr>
      <w:bookmarkStart w:id="0" w:name="_Toc220579513"/>
      <w:bookmarkStart w:id="1" w:name="_Toc220587788"/>
      <w:bookmarkStart w:id="2" w:name="_Toc224894324"/>
      <w:r>
        <w:rPr>
          <w:noProof/>
        </w:rPr>
        <w:drawing>
          <wp:anchor distT="0" distB="0" distL="114300" distR="114300" simplePos="0" relativeHeight="251659264" behindDoc="1" locked="0" layoutInCell="1" allowOverlap="1" wp14:anchorId="7A742E59" wp14:editId="67A32439">
            <wp:simplePos x="0" y="0"/>
            <wp:positionH relativeFrom="margin">
              <wp:posOffset>4346938</wp:posOffset>
            </wp:positionH>
            <wp:positionV relativeFrom="margin">
              <wp:posOffset>457562</wp:posOffset>
            </wp:positionV>
            <wp:extent cx="1562100" cy="986790"/>
            <wp:effectExtent l="0" t="0" r="0" b="3810"/>
            <wp:wrapNone/>
            <wp:docPr id="426566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86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BE3" w:rsidRPr="00C45266">
        <w:rPr>
          <w:noProof/>
        </w:rPr>
        <w:drawing>
          <wp:anchor distT="0" distB="0" distL="114300" distR="114300" simplePos="0" relativeHeight="251660288" behindDoc="1" locked="0" layoutInCell="1" allowOverlap="1" wp14:anchorId="17E4FA0D" wp14:editId="5A7140EF">
            <wp:simplePos x="0" y="0"/>
            <wp:positionH relativeFrom="column">
              <wp:posOffset>-264795</wp:posOffset>
            </wp:positionH>
            <wp:positionV relativeFrom="paragraph">
              <wp:posOffset>254000</wp:posOffset>
            </wp:positionV>
            <wp:extent cx="3439160" cy="1531620"/>
            <wp:effectExtent l="0" t="0" r="8890" b="0"/>
            <wp:wrapTight wrapText="bothSides">
              <wp:wrapPolygon edited="0">
                <wp:start x="0" y="0"/>
                <wp:lineTo x="0" y="21224"/>
                <wp:lineTo x="21536" y="21224"/>
                <wp:lineTo x="21536" y="0"/>
                <wp:lineTo x="0" y="0"/>
              </wp:wrapPolygon>
            </wp:wrapTight>
            <wp:docPr id="158485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66" name=""/>
                    <pic:cNvPicPr/>
                  </pic:nvPicPr>
                  <pic:blipFill>
                    <a:blip r:embed="rId9">
                      <a:extLst>
                        <a:ext uri="{28A0092B-C50C-407E-A947-70E740481C1C}">
                          <a14:useLocalDpi xmlns:a14="http://schemas.microsoft.com/office/drawing/2010/main" val="0"/>
                        </a:ext>
                      </a:extLst>
                    </a:blip>
                    <a:stretch>
                      <a:fillRect/>
                    </a:stretch>
                  </pic:blipFill>
                  <pic:spPr>
                    <a:xfrm>
                      <a:off x="0" y="0"/>
                      <a:ext cx="3439160" cy="153162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p>
    <w:bookmarkStart w:id="3" w:name="_Toc220579514"/>
    <w:bookmarkStart w:id="4" w:name="_Toc220587789"/>
    <w:bookmarkStart w:id="5" w:name="_Toc224894325"/>
    <w:p w14:paraId="73E83FB4" w14:textId="55CC425D" w:rsidR="00C45266" w:rsidRDefault="00A66FC3" w:rsidP="00285B0D">
      <w:pPr>
        <w:pStyle w:val="Titre1"/>
        <w:numPr>
          <w:ilvl w:val="0"/>
          <w:numId w:val="0"/>
        </w:numPr>
      </w:pPr>
      <w:r>
        <w:rPr>
          <w:noProof/>
        </w:rPr>
        <mc:AlternateContent>
          <mc:Choice Requires="wps">
            <w:drawing>
              <wp:anchor distT="45720" distB="45720" distL="114300" distR="114300" simplePos="0" relativeHeight="251662336" behindDoc="0" locked="0" layoutInCell="1" allowOverlap="1" wp14:anchorId="50A43315" wp14:editId="74FC3AA7">
                <wp:simplePos x="0" y="0"/>
                <wp:positionH relativeFrom="margin">
                  <wp:align>center</wp:align>
                </wp:positionH>
                <wp:positionV relativeFrom="paragraph">
                  <wp:posOffset>1346200</wp:posOffset>
                </wp:positionV>
                <wp:extent cx="6583680" cy="89916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899160"/>
                        </a:xfrm>
                        <a:prstGeom prst="rect">
                          <a:avLst/>
                        </a:prstGeom>
                        <a:solidFill>
                          <a:schemeClr val="bg1">
                            <a:lumMod val="95000"/>
                          </a:schemeClr>
                        </a:solidFill>
                        <a:ln w="9525">
                          <a:noFill/>
                          <a:miter lim="800000"/>
                          <a:headEnd/>
                          <a:tailEnd/>
                        </a:ln>
                      </wps:spPr>
                      <wps:txbx>
                        <w:txbxContent>
                          <w:p w14:paraId="2C2D88EE" w14:textId="7B5FE364" w:rsidR="00EA00E3" w:rsidRPr="00B12C43" w:rsidRDefault="00EA00E3" w:rsidP="00B12C43">
                            <w:pPr>
                              <w:jc w:val="center"/>
                              <w:rPr>
                                <w:b/>
                                <w:bCs/>
                                <w:color w:val="009999"/>
                                <w:sz w:val="44"/>
                                <w:szCs w:val="44"/>
                              </w:rPr>
                            </w:pPr>
                            <w:r w:rsidRPr="00B12C43">
                              <w:rPr>
                                <w:b/>
                                <w:bCs/>
                                <w:color w:val="009999"/>
                                <w:sz w:val="44"/>
                                <w:szCs w:val="44"/>
                              </w:rPr>
                              <w:t>CAHIER DES CLAUSES TECHNIQUES PARTICULIERES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A43315" id="_x0000_t202" coordsize="21600,21600" o:spt="202" path="m,l,21600r21600,l21600,xe">
                <v:stroke joinstyle="miter"/>
                <v:path gradientshapeok="t" o:connecttype="rect"/>
              </v:shapetype>
              <v:shape id="Zone de texte 2" o:spid="_x0000_s1026" type="#_x0000_t202" style="position:absolute;margin-left:0;margin-top:106pt;width:518.4pt;height:70.8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" fillcolor="#f2f2f2 [3052]" stroked="f">
                <v:textbox>
                  <w:txbxContent>
                    <w:p w14:paraId="2C2D88EE" w14:textId="7B5FE364" w:rsidR="00EA00E3" w:rsidRPr="00B12C43" w:rsidRDefault="00EA00E3" w:rsidP="00B12C43">
                      <w:pPr>
                        <w:jc w:val="center"/>
                        <w:rPr>
                          <w:b/>
                          <w:bCs/>
                          <w:color w:val="009999"/>
                          <w:sz w:val="44"/>
                          <w:szCs w:val="44"/>
                        </w:rPr>
                      </w:pPr>
                      <w:r w:rsidRPr="00B12C43">
                        <w:rPr>
                          <w:b/>
                          <w:bCs/>
                          <w:color w:val="009999"/>
                          <w:sz w:val="44"/>
                          <w:szCs w:val="44"/>
                        </w:rPr>
                        <w:t>CAHIER DES CLAUSES TECHNIQUES PARTICULIERES</w:t>
                      </w:r>
                    </w:p>
                  </w:txbxContent>
                </v:textbox>
                <w10:wrap type="square" anchorx="margin"/>
              </v:shape>
            </w:pict>
          </mc:Fallback>
        </mc:AlternateContent>
      </w:r>
      <w:r w:rsidR="004479CE">
        <w:rPr>
          <w:noProof/>
        </w:rPr>
        <mc:AlternateContent>
          <mc:Choice Requires="wps">
            <w:drawing>
              <wp:anchor distT="45720" distB="45720" distL="114300" distR="114300" simplePos="0" relativeHeight="251664384" behindDoc="0" locked="0" layoutInCell="1" allowOverlap="1" wp14:anchorId="2FC021B9" wp14:editId="72CC968C">
                <wp:simplePos x="0" y="0"/>
                <wp:positionH relativeFrom="margin">
                  <wp:align>center</wp:align>
                </wp:positionH>
                <wp:positionV relativeFrom="paragraph">
                  <wp:posOffset>3101340</wp:posOffset>
                </wp:positionV>
                <wp:extent cx="6583680" cy="1386840"/>
                <wp:effectExtent l="0" t="0" r="7620" b="3810"/>
                <wp:wrapSquare wrapText="bothSides"/>
                <wp:docPr id="11111621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1386840"/>
                        </a:xfrm>
                        <a:prstGeom prst="rect">
                          <a:avLst/>
                        </a:prstGeom>
                        <a:solidFill>
                          <a:schemeClr val="bg1">
                            <a:lumMod val="95000"/>
                          </a:schemeClr>
                        </a:solidFill>
                        <a:ln w="9525">
                          <a:noFill/>
                          <a:miter lim="800000"/>
                          <a:headEnd/>
                          <a:tailEnd/>
                        </a:ln>
                      </wps:spPr>
                      <wps:txbx>
                        <w:txbxContent>
                          <w:p w14:paraId="76E19B00" w14:textId="52401EF6" w:rsidR="004479CE" w:rsidRPr="00091B58" w:rsidRDefault="009C2A1A" w:rsidP="00B12C43">
                            <w:pPr>
                              <w:jc w:val="center"/>
                              <w:rPr>
                                <w:b/>
                                <w:bCs/>
                                <w:color w:val="009999"/>
                                <w:sz w:val="44"/>
                                <w:szCs w:val="44"/>
                              </w:rPr>
                            </w:pPr>
                            <w:r w:rsidRPr="00091B58">
                              <w:rPr>
                                <w:b/>
                                <w:bCs/>
                                <w:color w:val="009999"/>
                                <w:sz w:val="44"/>
                                <w:szCs w:val="44"/>
                              </w:rPr>
                              <w:t>MARCHE DE TRAVAUX DE SECOND-ŒUVRE</w:t>
                            </w:r>
                          </w:p>
                          <w:p w14:paraId="511C3D84" w14:textId="0C8B38C8" w:rsidR="009C2A1A" w:rsidRPr="00091B58" w:rsidRDefault="004479CE" w:rsidP="00B12C43">
                            <w:pPr>
                              <w:jc w:val="center"/>
                              <w:rPr>
                                <w:b/>
                                <w:bCs/>
                                <w:color w:val="009999"/>
                                <w:sz w:val="44"/>
                                <w:szCs w:val="44"/>
                              </w:rPr>
                            </w:pPr>
                            <w:r w:rsidRPr="00091B58">
                              <w:rPr>
                                <w:b/>
                                <w:bCs/>
                                <w:color w:val="009999"/>
                                <w:sz w:val="44"/>
                                <w:szCs w:val="44"/>
                              </w:rPr>
                              <w:t xml:space="preserve">LOT </w:t>
                            </w:r>
                            <w:r w:rsidR="00594596">
                              <w:rPr>
                                <w:b/>
                                <w:bCs/>
                                <w:color w:val="009999"/>
                                <w:sz w:val="44"/>
                                <w:szCs w:val="44"/>
                              </w:rPr>
                              <w:t>3</w:t>
                            </w:r>
                            <w:r w:rsidRPr="00091B58">
                              <w:rPr>
                                <w:b/>
                                <w:bCs/>
                                <w:color w:val="009999"/>
                                <w:sz w:val="44"/>
                                <w:szCs w:val="44"/>
                              </w:rPr>
                              <w:t xml:space="preserve"> : </w:t>
                            </w:r>
                            <w:r w:rsidR="009C2A1A" w:rsidRPr="00091B58">
                              <w:rPr>
                                <w:b/>
                                <w:bCs/>
                                <w:color w:val="009999"/>
                                <w:sz w:val="44"/>
                                <w:szCs w:val="44"/>
                              </w:rPr>
                              <w:t>REVETEMENTS DE SOLS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021B9" id="_x0000_s1027" type="#_x0000_t202" style="position:absolute;margin-left:0;margin-top:244.2pt;width:518.4pt;height:109.2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" fillcolor="#f2f2f2 [3052]" stroked="f">
                <v:textbox>
                  <w:txbxContent>
                    <w:p w14:paraId="76E19B00" w14:textId="52401EF6" w:rsidR="004479CE" w:rsidRPr="00091B58" w:rsidRDefault="009C2A1A" w:rsidP="00B12C43">
                      <w:pPr>
                        <w:jc w:val="center"/>
                        <w:rPr>
                          <w:b/>
                          <w:bCs/>
                          <w:color w:val="009999"/>
                          <w:sz w:val="44"/>
                          <w:szCs w:val="44"/>
                        </w:rPr>
                      </w:pPr>
                      <w:r w:rsidRPr="00091B58">
                        <w:rPr>
                          <w:b/>
                          <w:bCs/>
                          <w:color w:val="009999"/>
                          <w:sz w:val="44"/>
                          <w:szCs w:val="44"/>
                        </w:rPr>
                        <w:t>MARCHE DE TRAVAUX DE SECOND-ŒUVRE</w:t>
                      </w:r>
                    </w:p>
                    <w:p w14:paraId="511C3D84" w14:textId="0C8B38C8" w:rsidR="009C2A1A" w:rsidRPr="00091B58" w:rsidRDefault="004479CE" w:rsidP="00B12C43">
                      <w:pPr>
                        <w:jc w:val="center"/>
                        <w:rPr>
                          <w:b/>
                          <w:bCs/>
                          <w:color w:val="009999"/>
                          <w:sz w:val="44"/>
                          <w:szCs w:val="44"/>
                        </w:rPr>
                      </w:pPr>
                      <w:r w:rsidRPr="00091B58">
                        <w:rPr>
                          <w:b/>
                          <w:bCs/>
                          <w:color w:val="009999"/>
                          <w:sz w:val="44"/>
                          <w:szCs w:val="44"/>
                        </w:rPr>
                        <w:t xml:space="preserve">LOT </w:t>
                      </w:r>
                      <w:r w:rsidR="00594596">
                        <w:rPr>
                          <w:b/>
                          <w:bCs/>
                          <w:color w:val="009999"/>
                          <w:sz w:val="44"/>
                          <w:szCs w:val="44"/>
                        </w:rPr>
                        <w:t>3</w:t>
                      </w:r>
                      <w:r w:rsidRPr="00091B58">
                        <w:rPr>
                          <w:b/>
                          <w:bCs/>
                          <w:color w:val="009999"/>
                          <w:sz w:val="44"/>
                          <w:szCs w:val="44"/>
                        </w:rPr>
                        <w:t xml:space="preserve"> : </w:t>
                      </w:r>
                      <w:r w:rsidR="009C2A1A" w:rsidRPr="00091B58">
                        <w:rPr>
                          <w:b/>
                          <w:bCs/>
                          <w:color w:val="009999"/>
                          <w:sz w:val="44"/>
                          <w:szCs w:val="44"/>
                        </w:rPr>
                        <w:t>REVETEMENTS DE SOLS</w:t>
                      </w:r>
                    </w:p>
                  </w:txbxContent>
                </v:textbox>
                <w10:wrap type="square" anchorx="margin"/>
              </v:shape>
            </w:pict>
          </mc:Fallback>
        </mc:AlternateContent>
      </w:r>
      <w:bookmarkEnd w:id="3"/>
      <w:bookmarkEnd w:id="4"/>
      <w:bookmarkEnd w:id="5"/>
      <w:r w:rsidR="00C45266">
        <w:br w:type="page"/>
      </w:r>
    </w:p>
    <w:sdt>
      <w:sdtPr>
        <w:id w:val="-580372675"/>
        <w:docPartObj>
          <w:docPartGallery w:val="Table of Contents"/>
          <w:docPartUnique/>
        </w:docPartObj>
      </w:sdtPr>
      <w:sdtEndPr>
        <w:rPr>
          <w:b/>
          <w:bCs/>
        </w:rPr>
      </w:sdtEndPr>
      <w:sdtContent>
        <w:p w14:paraId="488F98FB" w14:textId="0CA03589" w:rsidR="000837E6" w:rsidRPr="003861F7" w:rsidRDefault="00601289" w:rsidP="003861F7">
          <w:pPr>
            <w:jc w:val="center"/>
            <w:rPr>
              <w:b/>
              <w:bCs/>
              <w:sz w:val="36"/>
              <w:szCs w:val="36"/>
            </w:rPr>
          </w:pPr>
          <w:r>
            <w:rPr>
              <w:b/>
              <w:bCs/>
              <w:sz w:val="36"/>
              <w:szCs w:val="36"/>
            </w:rPr>
            <w:t>SOMMAIRE</w:t>
          </w:r>
        </w:p>
        <w:p w14:paraId="33163C8A" w14:textId="41EBA645" w:rsidR="00BC097A" w:rsidRDefault="000837E6">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24894324" w:history="1">
            <w:r w:rsidR="00BC097A">
              <w:rPr>
                <w:noProof/>
                <w:webHidden/>
              </w:rPr>
              <w:tab/>
            </w:r>
            <w:r w:rsidR="00BC097A">
              <w:rPr>
                <w:noProof/>
                <w:webHidden/>
              </w:rPr>
              <w:fldChar w:fldCharType="begin"/>
            </w:r>
            <w:r w:rsidR="00BC097A">
              <w:rPr>
                <w:noProof/>
                <w:webHidden/>
              </w:rPr>
              <w:instrText xml:space="preserve"> PAGEREF _Toc224894324 \h </w:instrText>
            </w:r>
            <w:r w:rsidR="00BC097A">
              <w:rPr>
                <w:noProof/>
                <w:webHidden/>
              </w:rPr>
            </w:r>
            <w:r w:rsidR="00BC097A">
              <w:rPr>
                <w:noProof/>
                <w:webHidden/>
              </w:rPr>
              <w:fldChar w:fldCharType="separate"/>
            </w:r>
            <w:r w:rsidR="00BC097A">
              <w:rPr>
                <w:noProof/>
                <w:webHidden/>
              </w:rPr>
              <w:t>1</w:t>
            </w:r>
            <w:r w:rsidR="00BC097A">
              <w:rPr>
                <w:noProof/>
                <w:webHidden/>
              </w:rPr>
              <w:fldChar w:fldCharType="end"/>
            </w:r>
          </w:hyperlink>
        </w:p>
        <w:p w14:paraId="771D3985" w14:textId="77C86D8A" w:rsidR="00BC097A" w:rsidRDefault="00BC097A">
          <w:pPr>
            <w:pStyle w:val="TM1"/>
            <w:tabs>
              <w:tab w:val="right" w:leader="dot" w:pos="9062"/>
            </w:tabs>
            <w:rPr>
              <w:rFonts w:eastAsiaTheme="minorEastAsia"/>
              <w:noProof/>
              <w:lang w:eastAsia="fr-FR"/>
            </w:rPr>
          </w:pPr>
          <w:hyperlink w:anchor="_Toc224894325" w:history="1">
            <w:r>
              <w:rPr>
                <w:noProof/>
                <w:webHidden/>
              </w:rPr>
              <w:tab/>
            </w:r>
            <w:r>
              <w:rPr>
                <w:noProof/>
                <w:webHidden/>
              </w:rPr>
              <w:fldChar w:fldCharType="begin"/>
            </w:r>
            <w:r>
              <w:rPr>
                <w:noProof/>
                <w:webHidden/>
              </w:rPr>
              <w:instrText xml:space="preserve"> PAGEREF _Toc224894325 \h </w:instrText>
            </w:r>
            <w:r>
              <w:rPr>
                <w:noProof/>
                <w:webHidden/>
              </w:rPr>
            </w:r>
            <w:r>
              <w:rPr>
                <w:noProof/>
                <w:webHidden/>
              </w:rPr>
              <w:fldChar w:fldCharType="separate"/>
            </w:r>
            <w:r>
              <w:rPr>
                <w:noProof/>
                <w:webHidden/>
              </w:rPr>
              <w:t>1</w:t>
            </w:r>
            <w:r>
              <w:rPr>
                <w:noProof/>
                <w:webHidden/>
              </w:rPr>
              <w:fldChar w:fldCharType="end"/>
            </w:r>
          </w:hyperlink>
        </w:p>
        <w:p w14:paraId="373496C8" w14:textId="4BB05AA1" w:rsidR="00BC097A" w:rsidRDefault="00BC097A">
          <w:pPr>
            <w:pStyle w:val="TM1"/>
            <w:tabs>
              <w:tab w:val="left" w:pos="480"/>
              <w:tab w:val="right" w:leader="dot" w:pos="9062"/>
            </w:tabs>
            <w:rPr>
              <w:rFonts w:eastAsiaTheme="minorEastAsia"/>
              <w:noProof/>
              <w:lang w:eastAsia="fr-FR"/>
            </w:rPr>
          </w:pPr>
          <w:hyperlink w:anchor="_Toc224894326" w:history="1">
            <w:r w:rsidRPr="00E9532A">
              <w:rPr>
                <w:rStyle w:val="Lienhypertexte"/>
                <w:noProof/>
              </w:rPr>
              <w:t>1</w:t>
            </w:r>
            <w:r>
              <w:rPr>
                <w:rFonts w:eastAsiaTheme="minorEastAsia"/>
                <w:noProof/>
                <w:lang w:eastAsia="fr-FR"/>
              </w:rPr>
              <w:tab/>
            </w:r>
            <w:r w:rsidRPr="00E9532A">
              <w:rPr>
                <w:rStyle w:val="Lienhypertexte"/>
                <w:noProof/>
              </w:rPr>
              <w:t>PRESENTATION DE FRANCE TRAVAIL :</w:t>
            </w:r>
            <w:r>
              <w:rPr>
                <w:noProof/>
                <w:webHidden/>
              </w:rPr>
              <w:tab/>
            </w:r>
            <w:r>
              <w:rPr>
                <w:noProof/>
                <w:webHidden/>
              </w:rPr>
              <w:fldChar w:fldCharType="begin"/>
            </w:r>
            <w:r>
              <w:rPr>
                <w:noProof/>
                <w:webHidden/>
              </w:rPr>
              <w:instrText xml:space="preserve"> PAGEREF _Toc224894326 \h </w:instrText>
            </w:r>
            <w:r>
              <w:rPr>
                <w:noProof/>
                <w:webHidden/>
              </w:rPr>
            </w:r>
            <w:r>
              <w:rPr>
                <w:noProof/>
                <w:webHidden/>
              </w:rPr>
              <w:fldChar w:fldCharType="separate"/>
            </w:r>
            <w:r>
              <w:rPr>
                <w:noProof/>
                <w:webHidden/>
              </w:rPr>
              <w:t>3</w:t>
            </w:r>
            <w:r>
              <w:rPr>
                <w:noProof/>
                <w:webHidden/>
              </w:rPr>
              <w:fldChar w:fldCharType="end"/>
            </w:r>
          </w:hyperlink>
        </w:p>
        <w:p w14:paraId="77894D0C" w14:textId="3C44B067" w:rsidR="00BC097A" w:rsidRDefault="00BC097A">
          <w:pPr>
            <w:pStyle w:val="TM2"/>
            <w:tabs>
              <w:tab w:val="left" w:pos="960"/>
              <w:tab w:val="right" w:leader="dot" w:pos="9062"/>
            </w:tabs>
            <w:rPr>
              <w:rFonts w:eastAsiaTheme="minorEastAsia"/>
              <w:noProof/>
              <w:lang w:eastAsia="fr-FR"/>
            </w:rPr>
          </w:pPr>
          <w:hyperlink w:anchor="_Toc224894327" w:history="1">
            <w:r w:rsidRPr="00E9532A">
              <w:rPr>
                <w:rStyle w:val="Lienhypertexte"/>
                <w:noProof/>
              </w:rPr>
              <w:t>1.1</w:t>
            </w:r>
            <w:r>
              <w:rPr>
                <w:rFonts w:eastAsiaTheme="minorEastAsia"/>
                <w:noProof/>
                <w:lang w:eastAsia="fr-FR"/>
              </w:rPr>
              <w:tab/>
            </w:r>
            <w:r w:rsidRPr="00E9532A">
              <w:rPr>
                <w:rStyle w:val="Lienhypertexte"/>
                <w:noProof/>
              </w:rPr>
              <w:t>MISSIONS</w:t>
            </w:r>
            <w:r>
              <w:rPr>
                <w:noProof/>
                <w:webHidden/>
              </w:rPr>
              <w:tab/>
            </w:r>
            <w:r>
              <w:rPr>
                <w:noProof/>
                <w:webHidden/>
              </w:rPr>
              <w:fldChar w:fldCharType="begin"/>
            </w:r>
            <w:r>
              <w:rPr>
                <w:noProof/>
                <w:webHidden/>
              </w:rPr>
              <w:instrText xml:space="preserve"> PAGEREF _Toc224894327 \h </w:instrText>
            </w:r>
            <w:r>
              <w:rPr>
                <w:noProof/>
                <w:webHidden/>
              </w:rPr>
            </w:r>
            <w:r>
              <w:rPr>
                <w:noProof/>
                <w:webHidden/>
              </w:rPr>
              <w:fldChar w:fldCharType="separate"/>
            </w:r>
            <w:r>
              <w:rPr>
                <w:noProof/>
                <w:webHidden/>
              </w:rPr>
              <w:t>3</w:t>
            </w:r>
            <w:r>
              <w:rPr>
                <w:noProof/>
                <w:webHidden/>
              </w:rPr>
              <w:fldChar w:fldCharType="end"/>
            </w:r>
          </w:hyperlink>
        </w:p>
        <w:p w14:paraId="695DAFC1" w14:textId="7C7F2843" w:rsidR="00BC097A" w:rsidRDefault="00BC097A">
          <w:pPr>
            <w:pStyle w:val="TM2"/>
            <w:tabs>
              <w:tab w:val="left" w:pos="960"/>
              <w:tab w:val="right" w:leader="dot" w:pos="9062"/>
            </w:tabs>
            <w:rPr>
              <w:rFonts w:eastAsiaTheme="minorEastAsia"/>
              <w:noProof/>
              <w:lang w:eastAsia="fr-FR"/>
            </w:rPr>
          </w:pPr>
          <w:hyperlink w:anchor="_Toc224894328" w:history="1">
            <w:r w:rsidRPr="00E9532A">
              <w:rPr>
                <w:rStyle w:val="Lienhypertexte"/>
                <w:noProof/>
              </w:rPr>
              <w:t>1.2</w:t>
            </w:r>
            <w:r>
              <w:rPr>
                <w:rFonts w:eastAsiaTheme="minorEastAsia"/>
                <w:noProof/>
                <w:lang w:eastAsia="fr-FR"/>
              </w:rPr>
              <w:tab/>
            </w:r>
            <w:r w:rsidRPr="00E9532A">
              <w:rPr>
                <w:rStyle w:val="Lienhypertexte"/>
                <w:noProof/>
              </w:rPr>
              <w:t>FRANCE TRAVAIL CHIFFRES REPERES</w:t>
            </w:r>
            <w:r>
              <w:rPr>
                <w:noProof/>
                <w:webHidden/>
              </w:rPr>
              <w:tab/>
            </w:r>
            <w:r>
              <w:rPr>
                <w:noProof/>
                <w:webHidden/>
              </w:rPr>
              <w:fldChar w:fldCharType="begin"/>
            </w:r>
            <w:r>
              <w:rPr>
                <w:noProof/>
                <w:webHidden/>
              </w:rPr>
              <w:instrText xml:space="preserve"> PAGEREF _Toc224894328 \h </w:instrText>
            </w:r>
            <w:r>
              <w:rPr>
                <w:noProof/>
                <w:webHidden/>
              </w:rPr>
            </w:r>
            <w:r>
              <w:rPr>
                <w:noProof/>
                <w:webHidden/>
              </w:rPr>
              <w:fldChar w:fldCharType="separate"/>
            </w:r>
            <w:r>
              <w:rPr>
                <w:noProof/>
                <w:webHidden/>
              </w:rPr>
              <w:t>3</w:t>
            </w:r>
            <w:r>
              <w:rPr>
                <w:noProof/>
                <w:webHidden/>
              </w:rPr>
              <w:fldChar w:fldCharType="end"/>
            </w:r>
          </w:hyperlink>
        </w:p>
        <w:p w14:paraId="4A2C7C9E" w14:textId="53FC2B74" w:rsidR="00BC097A" w:rsidRDefault="00BC097A">
          <w:pPr>
            <w:pStyle w:val="TM2"/>
            <w:tabs>
              <w:tab w:val="left" w:pos="960"/>
              <w:tab w:val="right" w:leader="dot" w:pos="9062"/>
            </w:tabs>
            <w:rPr>
              <w:rFonts w:eastAsiaTheme="minorEastAsia"/>
              <w:noProof/>
              <w:lang w:eastAsia="fr-FR"/>
            </w:rPr>
          </w:pPr>
          <w:hyperlink w:anchor="_Toc224894329" w:history="1">
            <w:r w:rsidRPr="00E9532A">
              <w:rPr>
                <w:rStyle w:val="Lienhypertexte"/>
                <w:noProof/>
              </w:rPr>
              <w:t>1.3</w:t>
            </w:r>
            <w:r>
              <w:rPr>
                <w:rFonts w:eastAsiaTheme="minorEastAsia"/>
                <w:noProof/>
                <w:lang w:eastAsia="fr-FR"/>
              </w:rPr>
              <w:tab/>
            </w:r>
            <w:r w:rsidRPr="00E9532A">
              <w:rPr>
                <w:rStyle w:val="Lienhypertexte"/>
                <w:noProof/>
              </w:rPr>
              <w:t>ENGAGEMENTS</w:t>
            </w:r>
            <w:r>
              <w:rPr>
                <w:noProof/>
                <w:webHidden/>
              </w:rPr>
              <w:tab/>
            </w:r>
            <w:r>
              <w:rPr>
                <w:noProof/>
                <w:webHidden/>
              </w:rPr>
              <w:fldChar w:fldCharType="begin"/>
            </w:r>
            <w:r>
              <w:rPr>
                <w:noProof/>
                <w:webHidden/>
              </w:rPr>
              <w:instrText xml:space="preserve"> PAGEREF _Toc224894329 \h </w:instrText>
            </w:r>
            <w:r>
              <w:rPr>
                <w:noProof/>
                <w:webHidden/>
              </w:rPr>
            </w:r>
            <w:r>
              <w:rPr>
                <w:noProof/>
                <w:webHidden/>
              </w:rPr>
              <w:fldChar w:fldCharType="separate"/>
            </w:r>
            <w:r>
              <w:rPr>
                <w:noProof/>
                <w:webHidden/>
              </w:rPr>
              <w:t>4</w:t>
            </w:r>
            <w:r>
              <w:rPr>
                <w:noProof/>
                <w:webHidden/>
              </w:rPr>
              <w:fldChar w:fldCharType="end"/>
            </w:r>
          </w:hyperlink>
        </w:p>
        <w:p w14:paraId="27B59CC1" w14:textId="276F9588" w:rsidR="00BC097A" w:rsidRDefault="00BC097A">
          <w:pPr>
            <w:pStyle w:val="TM1"/>
            <w:tabs>
              <w:tab w:val="left" w:pos="480"/>
              <w:tab w:val="right" w:leader="dot" w:pos="9062"/>
            </w:tabs>
            <w:rPr>
              <w:rFonts w:eastAsiaTheme="minorEastAsia"/>
              <w:noProof/>
              <w:lang w:eastAsia="fr-FR"/>
            </w:rPr>
          </w:pPr>
          <w:hyperlink w:anchor="_Toc224894330" w:history="1">
            <w:r w:rsidRPr="00E9532A">
              <w:rPr>
                <w:rStyle w:val="Lienhypertexte"/>
                <w:noProof/>
              </w:rPr>
              <w:t>2</w:t>
            </w:r>
            <w:r>
              <w:rPr>
                <w:rFonts w:eastAsiaTheme="minorEastAsia"/>
                <w:noProof/>
                <w:lang w:eastAsia="fr-FR"/>
              </w:rPr>
              <w:tab/>
            </w:r>
            <w:r w:rsidRPr="00E9532A">
              <w:rPr>
                <w:rStyle w:val="Lienhypertexte"/>
                <w:noProof/>
              </w:rPr>
              <w:t>CONTEXTE :</w:t>
            </w:r>
            <w:r>
              <w:rPr>
                <w:noProof/>
                <w:webHidden/>
              </w:rPr>
              <w:tab/>
            </w:r>
            <w:r>
              <w:rPr>
                <w:noProof/>
                <w:webHidden/>
              </w:rPr>
              <w:fldChar w:fldCharType="begin"/>
            </w:r>
            <w:r>
              <w:rPr>
                <w:noProof/>
                <w:webHidden/>
              </w:rPr>
              <w:instrText xml:space="preserve"> PAGEREF _Toc224894330 \h </w:instrText>
            </w:r>
            <w:r>
              <w:rPr>
                <w:noProof/>
                <w:webHidden/>
              </w:rPr>
            </w:r>
            <w:r>
              <w:rPr>
                <w:noProof/>
                <w:webHidden/>
              </w:rPr>
              <w:fldChar w:fldCharType="separate"/>
            </w:r>
            <w:r>
              <w:rPr>
                <w:noProof/>
                <w:webHidden/>
              </w:rPr>
              <w:t>4</w:t>
            </w:r>
            <w:r>
              <w:rPr>
                <w:noProof/>
                <w:webHidden/>
              </w:rPr>
              <w:fldChar w:fldCharType="end"/>
            </w:r>
          </w:hyperlink>
        </w:p>
        <w:p w14:paraId="7D4B6C67" w14:textId="678A8E6D" w:rsidR="00BC097A" w:rsidRDefault="00BC097A">
          <w:pPr>
            <w:pStyle w:val="TM1"/>
            <w:tabs>
              <w:tab w:val="left" w:pos="480"/>
              <w:tab w:val="right" w:leader="dot" w:pos="9062"/>
            </w:tabs>
            <w:rPr>
              <w:rFonts w:eastAsiaTheme="minorEastAsia"/>
              <w:noProof/>
              <w:lang w:eastAsia="fr-FR"/>
            </w:rPr>
          </w:pPr>
          <w:hyperlink w:anchor="_Toc224894331" w:history="1">
            <w:r w:rsidRPr="00E9532A">
              <w:rPr>
                <w:rStyle w:val="Lienhypertexte"/>
                <w:noProof/>
              </w:rPr>
              <w:t>3</w:t>
            </w:r>
            <w:r>
              <w:rPr>
                <w:rFonts w:eastAsiaTheme="minorEastAsia"/>
                <w:noProof/>
                <w:lang w:eastAsia="fr-FR"/>
              </w:rPr>
              <w:tab/>
            </w:r>
            <w:r w:rsidRPr="00E9532A">
              <w:rPr>
                <w:rStyle w:val="Lienhypertexte"/>
                <w:noProof/>
              </w:rPr>
              <w:t>OBJET DU MARCHE :</w:t>
            </w:r>
            <w:r>
              <w:rPr>
                <w:noProof/>
                <w:webHidden/>
              </w:rPr>
              <w:tab/>
            </w:r>
            <w:r>
              <w:rPr>
                <w:noProof/>
                <w:webHidden/>
              </w:rPr>
              <w:fldChar w:fldCharType="begin"/>
            </w:r>
            <w:r>
              <w:rPr>
                <w:noProof/>
                <w:webHidden/>
              </w:rPr>
              <w:instrText xml:space="preserve"> PAGEREF _Toc224894331 \h </w:instrText>
            </w:r>
            <w:r>
              <w:rPr>
                <w:noProof/>
                <w:webHidden/>
              </w:rPr>
            </w:r>
            <w:r>
              <w:rPr>
                <w:noProof/>
                <w:webHidden/>
              </w:rPr>
              <w:fldChar w:fldCharType="separate"/>
            </w:r>
            <w:r>
              <w:rPr>
                <w:noProof/>
                <w:webHidden/>
              </w:rPr>
              <w:t>4</w:t>
            </w:r>
            <w:r>
              <w:rPr>
                <w:noProof/>
                <w:webHidden/>
              </w:rPr>
              <w:fldChar w:fldCharType="end"/>
            </w:r>
          </w:hyperlink>
        </w:p>
        <w:p w14:paraId="518AB8E2" w14:textId="576470E7" w:rsidR="00BC097A" w:rsidRDefault="00BC097A">
          <w:pPr>
            <w:pStyle w:val="TM2"/>
            <w:tabs>
              <w:tab w:val="left" w:pos="960"/>
              <w:tab w:val="right" w:leader="dot" w:pos="9062"/>
            </w:tabs>
            <w:rPr>
              <w:rFonts w:eastAsiaTheme="minorEastAsia"/>
              <w:noProof/>
              <w:lang w:eastAsia="fr-FR"/>
            </w:rPr>
          </w:pPr>
          <w:hyperlink w:anchor="_Toc224894332" w:history="1">
            <w:r w:rsidRPr="00E9532A">
              <w:rPr>
                <w:rStyle w:val="Lienhypertexte"/>
                <w:noProof/>
              </w:rPr>
              <w:t>3.1</w:t>
            </w:r>
            <w:r>
              <w:rPr>
                <w:rFonts w:eastAsiaTheme="minorEastAsia"/>
                <w:noProof/>
                <w:lang w:eastAsia="fr-FR"/>
              </w:rPr>
              <w:tab/>
            </w:r>
            <w:r w:rsidRPr="00E9532A">
              <w:rPr>
                <w:rStyle w:val="Lienhypertexte"/>
                <w:noProof/>
              </w:rPr>
              <w:t>Libellé et description du marché</w:t>
            </w:r>
            <w:r>
              <w:rPr>
                <w:noProof/>
                <w:webHidden/>
              </w:rPr>
              <w:tab/>
            </w:r>
            <w:r>
              <w:rPr>
                <w:noProof/>
                <w:webHidden/>
              </w:rPr>
              <w:fldChar w:fldCharType="begin"/>
            </w:r>
            <w:r>
              <w:rPr>
                <w:noProof/>
                <w:webHidden/>
              </w:rPr>
              <w:instrText xml:space="preserve"> PAGEREF _Toc224894332 \h </w:instrText>
            </w:r>
            <w:r>
              <w:rPr>
                <w:noProof/>
                <w:webHidden/>
              </w:rPr>
            </w:r>
            <w:r>
              <w:rPr>
                <w:noProof/>
                <w:webHidden/>
              </w:rPr>
              <w:fldChar w:fldCharType="separate"/>
            </w:r>
            <w:r>
              <w:rPr>
                <w:noProof/>
                <w:webHidden/>
              </w:rPr>
              <w:t>4</w:t>
            </w:r>
            <w:r>
              <w:rPr>
                <w:noProof/>
                <w:webHidden/>
              </w:rPr>
              <w:fldChar w:fldCharType="end"/>
            </w:r>
          </w:hyperlink>
        </w:p>
        <w:p w14:paraId="51E38D8B" w14:textId="5E1C3270" w:rsidR="00BC097A" w:rsidRDefault="00BC097A">
          <w:pPr>
            <w:pStyle w:val="TM1"/>
            <w:tabs>
              <w:tab w:val="left" w:pos="480"/>
              <w:tab w:val="right" w:leader="dot" w:pos="9062"/>
            </w:tabs>
            <w:rPr>
              <w:rFonts w:eastAsiaTheme="minorEastAsia"/>
              <w:noProof/>
              <w:lang w:eastAsia="fr-FR"/>
            </w:rPr>
          </w:pPr>
          <w:hyperlink w:anchor="_Toc224894333" w:history="1">
            <w:r w:rsidRPr="00E9532A">
              <w:rPr>
                <w:rStyle w:val="Lienhypertexte"/>
                <w:noProof/>
              </w:rPr>
              <w:t>4</w:t>
            </w:r>
            <w:r>
              <w:rPr>
                <w:rFonts w:eastAsiaTheme="minorEastAsia"/>
                <w:noProof/>
                <w:lang w:eastAsia="fr-FR"/>
              </w:rPr>
              <w:tab/>
            </w:r>
            <w:r w:rsidRPr="00E9532A">
              <w:rPr>
                <w:rStyle w:val="Lienhypertexte"/>
                <w:noProof/>
              </w:rPr>
              <w:t>DESCRIPTION DÉTAILLÉE DES PRESTATIONS ATTENDUES :</w:t>
            </w:r>
            <w:r>
              <w:rPr>
                <w:noProof/>
                <w:webHidden/>
              </w:rPr>
              <w:tab/>
            </w:r>
            <w:r>
              <w:rPr>
                <w:noProof/>
                <w:webHidden/>
              </w:rPr>
              <w:fldChar w:fldCharType="begin"/>
            </w:r>
            <w:r>
              <w:rPr>
                <w:noProof/>
                <w:webHidden/>
              </w:rPr>
              <w:instrText xml:space="preserve"> PAGEREF _Toc224894333 \h </w:instrText>
            </w:r>
            <w:r>
              <w:rPr>
                <w:noProof/>
                <w:webHidden/>
              </w:rPr>
            </w:r>
            <w:r>
              <w:rPr>
                <w:noProof/>
                <w:webHidden/>
              </w:rPr>
              <w:fldChar w:fldCharType="separate"/>
            </w:r>
            <w:r>
              <w:rPr>
                <w:noProof/>
                <w:webHidden/>
              </w:rPr>
              <w:t>5</w:t>
            </w:r>
            <w:r>
              <w:rPr>
                <w:noProof/>
                <w:webHidden/>
              </w:rPr>
              <w:fldChar w:fldCharType="end"/>
            </w:r>
          </w:hyperlink>
        </w:p>
        <w:p w14:paraId="21B9E65D" w14:textId="5ECD1F67" w:rsidR="00BC097A" w:rsidRDefault="00BC097A">
          <w:pPr>
            <w:pStyle w:val="TM2"/>
            <w:tabs>
              <w:tab w:val="left" w:pos="960"/>
              <w:tab w:val="right" w:leader="dot" w:pos="9062"/>
            </w:tabs>
            <w:rPr>
              <w:rFonts w:eastAsiaTheme="minorEastAsia"/>
              <w:noProof/>
              <w:lang w:eastAsia="fr-FR"/>
            </w:rPr>
          </w:pPr>
          <w:hyperlink w:anchor="_Toc224894334" w:history="1">
            <w:r w:rsidRPr="00E9532A">
              <w:rPr>
                <w:rStyle w:val="Lienhypertexte"/>
                <w:noProof/>
              </w:rPr>
              <w:t>4.1</w:t>
            </w:r>
            <w:r>
              <w:rPr>
                <w:rFonts w:eastAsiaTheme="minorEastAsia"/>
                <w:noProof/>
                <w:lang w:eastAsia="fr-FR"/>
              </w:rPr>
              <w:tab/>
            </w:r>
            <w:r w:rsidRPr="00E9532A">
              <w:rPr>
                <w:rStyle w:val="Lienhypertexte"/>
                <w:noProof/>
              </w:rPr>
              <w:t>Objectif des prestations</w:t>
            </w:r>
            <w:r>
              <w:rPr>
                <w:noProof/>
                <w:webHidden/>
              </w:rPr>
              <w:tab/>
            </w:r>
            <w:r>
              <w:rPr>
                <w:noProof/>
                <w:webHidden/>
              </w:rPr>
              <w:fldChar w:fldCharType="begin"/>
            </w:r>
            <w:r>
              <w:rPr>
                <w:noProof/>
                <w:webHidden/>
              </w:rPr>
              <w:instrText xml:space="preserve"> PAGEREF _Toc224894334 \h </w:instrText>
            </w:r>
            <w:r>
              <w:rPr>
                <w:noProof/>
                <w:webHidden/>
              </w:rPr>
            </w:r>
            <w:r>
              <w:rPr>
                <w:noProof/>
                <w:webHidden/>
              </w:rPr>
              <w:fldChar w:fldCharType="separate"/>
            </w:r>
            <w:r>
              <w:rPr>
                <w:noProof/>
                <w:webHidden/>
              </w:rPr>
              <w:t>5</w:t>
            </w:r>
            <w:r>
              <w:rPr>
                <w:noProof/>
                <w:webHidden/>
              </w:rPr>
              <w:fldChar w:fldCharType="end"/>
            </w:r>
          </w:hyperlink>
        </w:p>
        <w:p w14:paraId="73C74198" w14:textId="289F0094" w:rsidR="00BC097A" w:rsidRDefault="00BC097A">
          <w:pPr>
            <w:pStyle w:val="TM2"/>
            <w:tabs>
              <w:tab w:val="left" w:pos="960"/>
              <w:tab w:val="right" w:leader="dot" w:pos="9062"/>
            </w:tabs>
            <w:rPr>
              <w:rFonts w:eastAsiaTheme="minorEastAsia"/>
              <w:noProof/>
              <w:lang w:eastAsia="fr-FR"/>
            </w:rPr>
          </w:pPr>
          <w:hyperlink w:anchor="_Toc224894335" w:history="1">
            <w:r w:rsidRPr="00E9532A">
              <w:rPr>
                <w:rStyle w:val="Lienhypertexte"/>
                <w:noProof/>
              </w:rPr>
              <w:t>4.2</w:t>
            </w:r>
            <w:r>
              <w:rPr>
                <w:rFonts w:eastAsiaTheme="minorEastAsia"/>
                <w:noProof/>
                <w:lang w:eastAsia="fr-FR"/>
              </w:rPr>
              <w:tab/>
            </w:r>
            <w:r w:rsidRPr="00E9532A">
              <w:rPr>
                <w:rStyle w:val="Lienhypertexte"/>
                <w:noProof/>
              </w:rPr>
              <w:t>Caractéristiques techniques / modalités d’exécution des prestations</w:t>
            </w:r>
            <w:r>
              <w:rPr>
                <w:noProof/>
                <w:webHidden/>
              </w:rPr>
              <w:tab/>
            </w:r>
            <w:r>
              <w:rPr>
                <w:noProof/>
                <w:webHidden/>
              </w:rPr>
              <w:fldChar w:fldCharType="begin"/>
            </w:r>
            <w:r>
              <w:rPr>
                <w:noProof/>
                <w:webHidden/>
              </w:rPr>
              <w:instrText xml:space="preserve"> PAGEREF _Toc224894335 \h </w:instrText>
            </w:r>
            <w:r>
              <w:rPr>
                <w:noProof/>
                <w:webHidden/>
              </w:rPr>
            </w:r>
            <w:r>
              <w:rPr>
                <w:noProof/>
                <w:webHidden/>
              </w:rPr>
              <w:fldChar w:fldCharType="separate"/>
            </w:r>
            <w:r>
              <w:rPr>
                <w:noProof/>
                <w:webHidden/>
              </w:rPr>
              <w:t>5</w:t>
            </w:r>
            <w:r>
              <w:rPr>
                <w:noProof/>
                <w:webHidden/>
              </w:rPr>
              <w:fldChar w:fldCharType="end"/>
            </w:r>
          </w:hyperlink>
        </w:p>
        <w:p w14:paraId="3E2C4CD2" w14:textId="70AAA365" w:rsidR="00BC097A" w:rsidRDefault="00BC097A">
          <w:pPr>
            <w:pStyle w:val="TM1"/>
            <w:tabs>
              <w:tab w:val="left" w:pos="480"/>
              <w:tab w:val="right" w:leader="dot" w:pos="9062"/>
            </w:tabs>
            <w:rPr>
              <w:rFonts w:eastAsiaTheme="minorEastAsia"/>
              <w:noProof/>
              <w:lang w:eastAsia="fr-FR"/>
            </w:rPr>
          </w:pPr>
          <w:hyperlink w:anchor="_Toc224894336" w:history="1">
            <w:r w:rsidRPr="00E9532A">
              <w:rPr>
                <w:rStyle w:val="Lienhypertexte"/>
                <w:noProof/>
              </w:rPr>
              <w:t>5</w:t>
            </w:r>
            <w:r>
              <w:rPr>
                <w:rFonts w:eastAsiaTheme="minorEastAsia"/>
                <w:noProof/>
                <w:lang w:eastAsia="fr-FR"/>
              </w:rPr>
              <w:tab/>
            </w:r>
            <w:r w:rsidRPr="00E9532A">
              <w:rPr>
                <w:rStyle w:val="Lienhypertexte"/>
                <w:noProof/>
              </w:rPr>
              <w:t>REVETEMENT SOL SOUPLE</w:t>
            </w:r>
            <w:r>
              <w:rPr>
                <w:noProof/>
                <w:webHidden/>
              </w:rPr>
              <w:tab/>
            </w:r>
            <w:r>
              <w:rPr>
                <w:noProof/>
                <w:webHidden/>
              </w:rPr>
              <w:fldChar w:fldCharType="begin"/>
            </w:r>
            <w:r>
              <w:rPr>
                <w:noProof/>
                <w:webHidden/>
              </w:rPr>
              <w:instrText xml:space="preserve"> PAGEREF _Toc224894336 \h </w:instrText>
            </w:r>
            <w:r>
              <w:rPr>
                <w:noProof/>
                <w:webHidden/>
              </w:rPr>
            </w:r>
            <w:r>
              <w:rPr>
                <w:noProof/>
                <w:webHidden/>
              </w:rPr>
              <w:fldChar w:fldCharType="separate"/>
            </w:r>
            <w:r>
              <w:rPr>
                <w:noProof/>
                <w:webHidden/>
              </w:rPr>
              <w:t>6</w:t>
            </w:r>
            <w:r>
              <w:rPr>
                <w:noProof/>
                <w:webHidden/>
              </w:rPr>
              <w:fldChar w:fldCharType="end"/>
            </w:r>
          </w:hyperlink>
        </w:p>
        <w:p w14:paraId="448BDDA5" w14:textId="2AC525FB" w:rsidR="00BC097A" w:rsidRDefault="00BC097A">
          <w:pPr>
            <w:pStyle w:val="TM2"/>
            <w:tabs>
              <w:tab w:val="left" w:pos="960"/>
              <w:tab w:val="right" w:leader="dot" w:pos="9062"/>
            </w:tabs>
            <w:rPr>
              <w:rFonts w:eastAsiaTheme="minorEastAsia"/>
              <w:noProof/>
              <w:lang w:eastAsia="fr-FR"/>
            </w:rPr>
          </w:pPr>
          <w:hyperlink w:anchor="_Toc224894337" w:history="1">
            <w:r w:rsidRPr="00E9532A">
              <w:rPr>
                <w:rStyle w:val="Lienhypertexte"/>
                <w:noProof/>
              </w:rPr>
              <w:t>5.1</w:t>
            </w:r>
            <w:r>
              <w:rPr>
                <w:rFonts w:eastAsiaTheme="minorEastAsia"/>
                <w:noProof/>
                <w:lang w:eastAsia="fr-FR"/>
              </w:rPr>
              <w:tab/>
            </w:r>
            <w:r w:rsidRPr="00E9532A">
              <w:rPr>
                <w:rStyle w:val="Lienhypertexte"/>
                <w:noProof/>
              </w:rPr>
              <w:t>Dépose du revêtement de sol souple :</w:t>
            </w:r>
            <w:r>
              <w:rPr>
                <w:noProof/>
                <w:webHidden/>
              </w:rPr>
              <w:tab/>
            </w:r>
            <w:r>
              <w:rPr>
                <w:noProof/>
                <w:webHidden/>
              </w:rPr>
              <w:fldChar w:fldCharType="begin"/>
            </w:r>
            <w:r>
              <w:rPr>
                <w:noProof/>
                <w:webHidden/>
              </w:rPr>
              <w:instrText xml:space="preserve"> PAGEREF _Toc224894337 \h </w:instrText>
            </w:r>
            <w:r>
              <w:rPr>
                <w:noProof/>
                <w:webHidden/>
              </w:rPr>
            </w:r>
            <w:r>
              <w:rPr>
                <w:noProof/>
                <w:webHidden/>
              </w:rPr>
              <w:fldChar w:fldCharType="separate"/>
            </w:r>
            <w:r>
              <w:rPr>
                <w:noProof/>
                <w:webHidden/>
              </w:rPr>
              <w:t>6</w:t>
            </w:r>
            <w:r>
              <w:rPr>
                <w:noProof/>
                <w:webHidden/>
              </w:rPr>
              <w:fldChar w:fldCharType="end"/>
            </w:r>
          </w:hyperlink>
        </w:p>
        <w:p w14:paraId="44C2D61D" w14:textId="32C6C6C8" w:rsidR="00BC097A" w:rsidRDefault="00BC097A">
          <w:pPr>
            <w:pStyle w:val="TM2"/>
            <w:tabs>
              <w:tab w:val="left" w:pos="960"/>
              <w:tab w:val="right" w:leader="dot" w:pos="9062"/>
            </w:tabs>
            <w:rPr>
              <w:rFonts w:eastAsiaTheme="minorEastAsia"/>
              <w:noProof/>
              <w:lang w:eastAsia="fr-FR"/>
            </w:rPr>
          </w:pPr>
          <w:hyperlink w:anchor="_Toc224894338" w:history="1">
            <w:r w:rsidRPr="00E9532A">
              <w:rPr>
                <w:rStyle w:val="Lienhypertexte"/>
                <w:noProof/>
              </w:rPr>
              <w:t>5.2</w:t>
            </w:r>
            <w:r>
              <w:rPr>
                <w:rFonts w:eastAsiaTheme="minorEastAsia"/>
                <w:noProof/>
                <w:lang w:eastAsia="fr-FR"/>
              </w:rPr>
              <w:tab/>
            </w:r>
            <w:r w:rsidRPr="00E9532A">
              <w:rPr>
                <w:rStyle w:val="Lienhypertexte"/>
                <w:noProof/>
              </w:rPr>
              <w:t>Ragréage :</w:t>
            </w:r>
            <w:r>
              <w:rPr>
                <w:noProof/>
                <w:webHidden/>
              </w:rPr>
              <w:tab/>
            </w:r>
            <w:r>
              <w:rPr>
                <w:noProof/>
                <w:webHidden/>
              </w:rPr>
              <w:fldChar w:fldCharType="begin"/>
            </w:r>
            <w:r>
              <w:rPr>
                <w:noProof/>
                <w:webHidden/>
              </w:rPr>
              <w:instrText xml:space="preserve"> PAGEREF _Toc224894338 \h </w:instrText>
            </w:r>
            <w:r>
              <w:rPr>
                <w:noProof/>
                <w:webHidden/>
              </w:rPr>
            </w:r>
            <w:r>
              <w:rPr>
                <w:noProof/>
                <w:webHidden/>
              </w:rPr>
              <w:fldChar w:fldCharType="separate"/>
            </w:r>
            <w:r>
              <w:rPr>
                <w:noProof/>
                <w:webHidden/>
              </w:rPr>
              <w:t>7</w:t>
            </w:r>
            <w:r>
              <w:rPr>
                <w:noProof/>
                <w:webHidden/>
              </w:rPr>
              <w:fldChar w:fldCharType="end"/>
            </w:r>
          </w:hyperlink>
        </w:p>
        <w:p w14:paraId="019CE1D8" w14:textId="293426B0" w:rsidR="00BC097A" w:rsidRDefault="00BC097A">
          <w:pPr>
            <w:pStyle w:val="TM2"/>
            <w:tabs>
              <w:tab w:val="left" w:pos="960"/>
              <w:tab w:val="right" w:leader="dot" w:pos="9062"/>
            </w:tabs>
            <w:rPr>
              <w:rFonts w:eastAsiaTheme="minorEastAsia"/>
              <w:noProof/>
              <w:lang w:eastAsia="fr-FR"/>
            </w:rPr>
          </w:pPr>
          <w:hyperlink w:anchor="_Toc224894339" w:history="1">
            <w:r w:rsidRPr="00E9532A">
              <w:rPr>
                <w:rStyle w:val="Lienhypertexte"/>
                <w:noProof/>
              </w:rPr>
              <w:t>5.3</w:t>
            </w:r>
            <w:r>
              <w:rPr>
                <w:rFonts w:eastAsiaTheme="minorEastAsia"/>
                <w:noProof/>
                <w:lang w:eastAsia="fr-FR"/>
              </w:rPr>
              <w:tab/>
            </w:r>
            <w:r w:rsidRPr="00E9532A">
              <w:rPr>
                <w:rStyle w:val="Lienhypertexte"/>
                <w:noProof/>
              </w:rPr>
              <w:t>Fourniture et pose de revêtement de sol souple :</w:t>
            </w:r>
            <w:r>
              <w:rPr>
                <w:noProof/>
                <w:webHidden/>
              </w:rPr>
              <w:tab/>
            </w:r>
            <w:r>
              <w:rPr>
                <w:noProof/>
                <w:webHidden/>
              </w:rPr>
              <w:fldChar w:fldCharType="begin"/>
            </w:r>
            <w:r>
              <w:rPr>
                <w:noProof/>
                <w:webHidden/>
              </w:rPr>
              <w:instrText xml:space="preserve"> PAGEREF _Toc224894339 \h </w:instrText>
            </w:r>
            <w:r>
              <w:rPr>
                <w:noProof/>
                <w:webHidden/>
              </w:rPr>
            </w:r>
            <w:r>
              <w:rPr>
                <w:noProof/>
                <w:webHidden/>
              </w:rPr>
              <w:fldChar w:fldCharType="separate"/>
            </w:r>
            <w:r>
              <w:rPr>
                <w:noProof/>
                <w:webHidden/>
              </w:rPr>
              <w:t>7</w:t>
            </w:r>
            <w:r>
              <w:rPr>
                <w:noProof/>
                <w:webHidden/>
              </w:rPr>
              <w:fldChar w:fldCharType="end"/>
            </w:r>
          </w:hyperlink>
        </w:p>
        <w:p w14:paraId="7A90BDA2" w14:textId="7AA47FB8" w:rsidR="00BC097A" w:rsidRDefault="00BC097A">
          <w:pPr>
            <w:pStyle w:val="TM2"/>
            <w:tabs>
              <w:tab w:val="left" w:pos="960"/>
              <w:tab w:val="right" w:leader="dot" w:pos="9062"/>
            </w:tabs>
            <w:rPr>
              <w:rFonts w:eastAsiaTheme="minorEastAsia"/>
              <w:noProof/>
              <w:lang w:eastAsia="fr-FR"/>
            </w:rPr>
          </w:pPr>
          <w:hyperlink w:anchor="_Toc224894340" w:history="1">
            <w:r w:rsidRPr="00E9532A">
              <w:rPr>
                <w:rStyle w:val="Lienhypertexte"/>
                <w:noProof/>
              </w:rPr>
              <w:t>5.4</w:t>
            </w:r>
            <w:r>
              <w:rPr>
                <w:rFonts w:eastAsiaTheme="minorEastAsia"/>
                <w:noProof/>
                <w:lang w:eastAsia="fr-FR"/>
              </w:rPr>
              <w:tab/>
            </w:r>
            <w:r w:rsidRPr="00E9532A">
              <w:rPr>
                <w:rStyle w:val="Lienhypertexte"/>
                <w:noProof/>
              </w:rPr>
              <w:t>Traitement des joints de dilatations :</w:t>
            </w:r>
            <w:r>
              <w:rPr>
                <w:noProof/>
                <w:webHidden/>
              </w:rPr>
              <w:tab/>
            </w:r>
            <w:r>
              <w:rPr>
                <w:noProof/>
                <w:webHidden/>
              </w:rPr>
              <w:fldChar w:fldCharType="begin"/>
            </w:r>
            <w:r>
              <w:rPr>
                <w:noProof/>
                <w:webHidden/>
              </w:rPr>
              <w:instrText xml:space="preserve"> PAGEREF _Toc224894340 \h </w:instrText>
            </w:r>
            <w:r>
              <w:rPr>
                <w:noProof/>
                <w:webHidden/>
              </w:rPr>
            </w:r>
            <w:r>
              <w:rPr>
                <w:noProof/>
                <w:webHidden/>
              </w:rPr>
              <w:fldChar w:fldCharType="separate"/>
            </w:r>
            <w:r>
              <w:rPr>
                <w:noProof/>
                <w:webHidden/>
              </w:rPr>
              <w:t>8</w:t>
            </w:r>
            <w:r>
              <w:rPr>
                <w:noProof/>
                <w:webHidden/>
              </w:rPr>
              <w:fldChar w:fldCharType="end"/>
            </w:r>
          </w:hyperlink>
        </w:p>
        <w:p w14:paraId="1DC7E977" w14:textId="7994BE0A" w:rsidR="00BC097A" w:rsidRDefault="00BC097A">
          <w:pPr>
            <w:pStyle w:val="TM2"/>
            <w:tabs>
              <w:tab w:val="left" w:pos="960"/>
              <w:tab w:val="right" w:leader="dot" w:pos="9062"/>
            </w:tabs>
            <w:rPr>
              <w:rFonts w:eastAsiaTheme="minorEastAsia"/>
              <w:noProof/>
              <w:lang w:eastAsia="fr-FR"/>
            </w:rPr>
          </w:pPr>
          <w:hyperlink w:anchor="_Toc224894341" w:history="1">
            <w:r w:rsidRPr="00E9532A">
              <w:rPr>
                <w:rStyle w:val="Lienhypertexte"/>
                <w:noProof/>
              </w:rPr>
              <w:t>5.5</w:t>
            </w:r>
            <w:r>
              <w:rPr>
                <w:rFonts w:eastAsiaTheme="minorEastAsia"/>
                <w:noProof/>
                <w:lang w:eastAsia="fr-FR"/>
              </w:rPr>
              <w:tab/>
            </w:r>
            <w:r w:rsidRPr="00E9532A">
              <w:rPr>
                <w:rStyle w:val="Lienhypertexte"/>
                <w:noProof/>
              </w:rPr>
              <w:t>Accessoires :</w:t>
            </w:r>
            <w:r>
              <w:rPr>
                <w:noProof/>
                <w:webHidden/>
              </w:rPr>
              <w:tab/>
            </w:r>
            <w:r>
              <w:rPr>
                <w:noProof/>
                <w:webHidden/>
              </w:rPr>
              <w:fldChar w:fldCharType="begin"/>
            </w:r>
            <w:r>
              <w:rPr>
                <w:noProof/>
                <w:webHidden/>
              </w:rPr>
              <w:instrText xml:space="preserve"> PAGEREF _Toc224894341 \h </w:instrText>
            </w:r>
            <w:r>
              <w:rPr>
                <w:noProof/>
                <w:webHidden/>
              </w:rPr>
            </w:r>
            <w:r>
              <w:rPr>
                <w:noProof/>
                <w:webHidden/>
              </w:rPr>
              <w:fldChar w:fldCharType="separate"/>
            </w:r>
            <w:r>
              <w:rPr>
                <w:noProof/>
                <w:webHidden/>
              </w:rPr>
              <w:t>9</w:t>
            </w:r>
            <w:r>
              <w:rPr>
                <w:noProof/>
                <w:webHidden/>
              </w:rPr>
              <w:fldChar w:fldCharType="end"/>
            </w:r>
          </w:hyperlink>
        </w:p>
        <w:p w14:paraId="195431C1" w14:textId="1FBBC4A9" w:rsidR="00BC097A" w:rsidRDefault="00BC097A">
          <w:pPr>
            <w:pStyle w:val="TM1"/>
            <w:tabs>
              <w:tab w:val="left" w:pos="480"/>
              <w:tab w:val="right" w:leader="dot" w:pos="9062"/>
            </w:tabs>
            <w:rPr>
              <w:rFonts w:eastAsiaTheme="minorEastAsia"/>
              <w:noProof/>
              <w:lang w:eastAsia="fr-FR"/>
            </w:rPr>
          </w:pPr>
          <w:hyperlink w:anchor="_Toc224894342" w:history="1">
            <w:r w:rsidRPr="00E9532A">
              <w:rPr>
                <w:rStyle w:val="Lienhypertexte"/>
                <w:noProof/>
              </w:rPr>
              <w:t>6</w:t>
            </w:r>
            <w:r>
              <w:rPr>
                <w:rFonts w:eastAsiaTheme="minorEastAsia"/>
                <w:noProof/>
                <w:lang w:eastAsia="fr-FR"/>
              </w:rPr>
              <w:tab/>
            </w:r>
            <w:r w:rsidRPr="00E9532A">
              <w:rPr>
                <w:rStyle w:val="Lienhypertexte"/>
                <w:noProof/>
              </w:rPr>
              <w:t>FAÏENCE / CARRELAGE :</w:t>
            </w:r>
            <w:r>
              <w:rPr>
                <w:noProof/>
                <w:webHidden/>
              </w:rPr>
              <w:tab/>
            </w:r>
            <w:r>
              <w:rPr>
                <w:noProof/>
                <w:webHidden/>
              </w:rPr>
              <w:fldChar w:fldCharType="begin"/>
            </w:r>
            <w:r>
              <w:rPr>
                <w:noProof/>
                <w:webHidden/>
              </w:rPr>
              <w:instrText xml:space="preserve"> PAGEREF _Toc224894342 \h </w:instrText>
            </w:r>
            <w:r>
              <w:rPr>
                <w:noProof/>
                <w:webHidden/>
              </w:rPr>
            </w:r>
            <w:r>
              <w:rPr>
                <w:noProof/>
                <w:webHidden/>
              </w:rPr>
              <w:fldChar w:fldCharType="separate"/>
            </w:r>
            <w:r>
              <w:rPr>
                <w:noProof/>
                <w:webHidden/>
              </w:rPr>
              <w:t>9</w:t>
            </w:r>
            <w:r>
              <w:rPr>
                <w:noProof/>
                <w:webHidden/>
              </w:rPr>
              <w:fldChar w:fldCharType="end"/>
            </w:r>
          </w:hyperlink>
        </w:p>
        <w:p w14:paraId="4E058371" w14:textId="63CF6580" w:rsidR="00BC097A" w:rsidRDefault="00BC097A">
          <w:pPr>
            <w:pStyle w:val="TM2"/>
            <w:tabs>
              <w:tab w:val="left" w:pos="960"/>
              <w:tab w:val="right" w:leader="dot" w:pos="9062"/>
            </w:tabs>
            <w:rPr>
              <w:rFonts w:eastAsiaTheme="minorEastAsia"/>
              <w:noProof/>
              <w:lang w:eastAsia="fr-FR"/>
            </w:rPr>
          </w:pPr>
          <w:hyperlink w:anchor="_Toc224894343" w:history="1">
            <w:r w:rsidRPr="00E9532A">
              <w:rPr>
                <w:rStyle w:val="Lienhypertexte"/>
                <w:noProof/>
              </w:rPr>
              <w:t>6.1</w:t>
            </w:r>
            <w:r>
              <w:rPr>
                <w:rFonts w:eastAsiaTheme="minorEastAsia"/>
                <w:noProof/>
                <w:lang w:eastAsia="fr-FR"/>
              </w:rPr>
              <w:tab/>
            </w:r>
            <w:r w:rsidRPr="00E9532A">
              <w:rPr>
                <w:rStyle w:val="Lienhypertexte"/>
                <w:noProof/>
              </w:rPr>
              <w:t>Dépose de la faïence / carrelage :</w:t>
            </w:r>
            <w:r>
              <w:rPr>
                <w:noProof/>
                <w:webHidden/>
              </w:rPr>
              <w:tab/>
            </w:r>
            <w:r>
              <w:rPr>
                <w:noProof/>
                <w:webHidden/>
              </w:rPr>
              <w:fldChar w:fldCharType="begin"/>
            </w:r>
            <w:r>
              <w:rPr>
                <w:noProof/>
                <w:webHidden/>
              </w:rPr>
              <w:instrText xml:space="preserve"> PAGEREF _Toc224894343 \h </w:instrText>
            </w:r>
            <w:r>
              <w:rPr>
                <w:noProof/>
                <w:webHidden/>
              </w:rPr>
            </w:r>
            <w:r>
              <w:rPr>
                <w:noProof/>
                <w:webHidden/>
              </w:rPr>
              <w:fldChar w:fldCharType="separate"/>
            </w:r>
            <w:r>
              <w:rPr>
                <w:noProof/>
                <w:webHidden/>
              </w:rPr>
              <w:t>9</w:t>
            </w:r>
            <w:r>
              <w:rPr>
                <w:noProof/>
                <w:webHidden/>
              </w:rPr>
              <w:fldChar w:fldCharType="end"/>
            </w:r>
          </w:hyperlink>
        </w:p>
        <w:p w14:paraId="44906715" w14:textId="0F67E3D2" w:rsidR="00BC097A" w:rsidRDefault="00BC097A">
          <w:pPr>
            <w:pStyle w:val="TM2"/>
            <w:tabs>
              <w:tab w:val="left" w:pos="960"/>
              <w:tab w:val="right" w:leader="dot" w:pos="9062"/>
            </w:tabs>
            <w:rPr>
              <w:rFonts w:eastAsiaTheme="minorEastAsia"/>
              <w:noProof/>
              <w:lang w:eastAsia="fr-FR"/>
            </w:rPr>
          </w:pPr>
          <w:hyperlink w:anchor="_Toc224894344" w:history="1">
            <w:r w:rsidRPr="00E9532A">
              <w:rPr>
                <w:rStyle w:val="Lienhypertexte"/>
                <w:noProof/>
              </w:rPr>
              <w:t>6.2</w:t>
            </w:r>
            <w:r>
              <w:rPr>
                <w:rFonts w:eastAsiaTheme="minorEastAsia"/>
                <w:noProof/>
                <w:lang w:eastAsia="fr-FR"/>
              </w:rPr>
              <w:tab/>
            </w:r>
            <w:r w:rsidRPr="00E9532A">
              <w:rPr>
                <w:rStyle w:val="Lienhypertexte"/>
                <w:noProof/>
              </w:rPr>
              <w:t>Fourniture et pose de faïence :</w:t>
            </w:r>
            <w:r>
              <w:rPr>
                <w:noProof/>
                <w:webHidden/>
              </w:rPr>
              <w:tab/>
            </w:r>
            <w:r>
              <w:rPr>
                <w:noProof/>
                <w:webHidden/>
              </w:rPr>
              <w:fldChar w:fldCharType="begin"/>
            </w:r>
            <w:r>
              <w:rPr>
                <w:noProof/>
                <w:webHidden/>
              </w:rPr>
              <w:instrText xml:space="preserve"> PAGEREF _Toc224894344 \h </w:instrText>
            </w:r>
            <w:r>
              <w:rPr>
                <w:noProof/>
                <w:webHidden/>
              </w:rPr>
            </w:r>
            <w:r>
              <w:rPr>
                <w:noProof/>
                <w:webHidden/>
              </w:rPr>
              <w:fldChar w:fldCharType="separate"/>
            </w:r>
            <w:r>
              <w:rPr>
                <w:noProof/>
                <w:webHidden/>
              </w:rPr>
              <w:t>9</w:t>
            </w:r>
            <w:r>
              <w:rPr>
                <w:noProof/>
                <w:webHidden/>
              </w:rPr>
              <w:fldChar w:fldCharType="end"/>
            </w:r>
          </w:hyperlink>
        </w:p>
        <w:p w14:paraId="72CF7315" w14:textId="30361115" w:rsidR="00BC097A" w:rsidRDefault="00BC097A">
          <w:pPr>
            <w:pStyle w:val="TM1"/>
            <w:tabs>
              <w:tab w:val="left" w:pos="480"/>
              <w:tab w:val="right" w:leader="dot" w:pos="9062"/>
            </w:tabs>
            <w:rPr>
              <w:rFonts w:eastAsiaTheme="minorEastAsia"/>
              <w:noProof/>
              <w:lang w:eastAsia="fr-FR"/>
            </w:rPr>
          </w:pPr>
          <w:hyperlink w:anchor="_Toc224894345" w:history="1">
            <w:r w:rsidRPr="00E9532A">
              <w:rPr>
                <w:rStyle w:val="Lienhypertexte"/>
                <w:noProof/>
              </w:rPr>
              <w:t>7</w:t>
            </w:r>
            <w:r>
              <w:rPr>
                <w:rFonts w:eastAsiaTheme="minorEastAsia"/>
                <w:noProof/>
                <w:lang w:eastAsia="fr-FR"/>
              </w:rPr>
              <w:tab/>
            </w:r>
            <w:r w:rsidRPr="00E9532A">
              <w:rPr>
                <w:rStyle w:val="Lienhypertexte"/>
                <w:noProof/>
              </w:rPr>
              <w:t>MOQUETTE :</w:t>
            </w:r>
            <w:r>
              <w:rPr>
                <w:noProof/>
                <w:webHidden/>
              </w:rPr>
              <w:tab/>
            </w:r>
            <w:r>
              <w:rPr>
                <w:noProof/>
                <w:webHidden/>
              </w:rPr>
              <w:fldChar w:fldCharType="begin"/>
            </w:r>
            <w:r>
              <w:rPr>
                <w:noProof/>
                <w:webHidden/>
              </w:rPr>
              <w:instrText xml:space="preserve"> PAGEREF _Toc224894345 \h </w:instrText>
            </w:r>
            <w:r>
              <w:rPr>
                <w:noProof/>
                <w:webHidden/>
              </w:rPr>
            </w:r>
            <w:r>
              <w:rPr>
                <w:noProof/>
                <w:webHidden/>
              </w:rPr>
              <w:fldChar w:fldCharType="separate"/>
            </w:r>
            <w:r>
              <w:rPr>
                <w:noProof/>
                <w:webHidden/>
              </w:rPr>
              <w:t>10</w:t>
            </w:r>
            <w:r>
              <w:rPr>
                <w:noProof/>
                <w:webHidden/>
              </w:rPr>
              <w:fldChar w:fldCharType="end"/>
            </w:r>
          </w:hyperlink>
        </w:p>
        <w:p w14:paraId="1B7EE065" w14:textId="449D7FB2" w:rsidR="00BC097A" w:rsidRDefault="00BC097A">
          <w:pPr>
            <w:pStyle w:val="TM2"/>
            <w:tabs>
              <w:tab w:val="left" w:pos="960"/>
              <w:tab w:val="right" w:leader="dot" w:pos="9062"/>
            </w:tabs>
            <w:rPr>
              <w:rFonts w:eastAsiaTheme="minorEastAsia"/>
              <w:noProof/>
              <w:lang w:eastAsia="fr-FR"/>
            </w:rPr>
          </w:pPr>
          <w:hyperlink w:anchor="_Toc224894346" w:history="1">
            <w:r w:rsidRPr="00E9532A">
              <w:rPr>
                <w:rStyle w:val="Lienhypertexte"/>
                <w:noProof/>
              </w:rPr>
              <w:t>7.1</w:t>
            </w:r>
            <w:r>
              <w:rPr>
                <w:rFonts w:eastAsiaTheme="minorEastAsia"/>
                <w:noProof/>
                <w:lang w:eastAsia="fr-FR"/>
              </w:rPr>
              <w:tab/>
            </w:r>
            <w:r w:rsidRPr="00E9532A">
              <w:rPr>
                <w:rStyle w:val="Lienhypertexte"/>
                <w:noProof/>
              </w:rPr>
              <w:t>Fourniture et pose de moquette :</w:t>
            </w:r>
            <w:r>
              <w:rPr>
                <w:noProof/>
                <w:webHidden/>
              </w:rPr>
              <w:tab/>
            </w:r>
            <w:r>
              <w:rPr>
                <w:noProof/>
                <w:webHidden/>
              </w:rPr>
              <w:fldChar w:fldCharType="begin"/>
            </w:r>
            <w:r>
              <w:rPr>
                <w:noProof/>
                <w:webHidden/>
              </w:rPr>
              <w:instrText xml:space="preserve"> PAGEREF _Toc224894346 \h </w:instrText>
            </w:r>
            <w:r>
              <w:rPr>
                <w:noProof/>
                <w:webHidden/>
              </w:rPr>
            </w:r>
            <w:r>
              <w:rPr>
                <w:noProof/>
                <w:webHidden/>
              </w:rPr>
              <w:fldChar w:fldCharType="separate"/>
            </w:r>
            <w:r>
              <w:rPr>
                <w:noProof/>
                <w:webHidden/>
              </w:rPr>
              <w:t>10</w:t>
            </w:r>
            <w:r>
              <w:rPr>
                <w:noProof/>
                <w:webHidden/>
              </w:rPr>
              <w:fldChar w:fldCharType="end"/>
            </w:r>
          </w:hyperlink>
        </w:p>
        <w:p w14:paraId="6D734E97" w14:textId="3E0508F3" w:rsidR="00BC097A" w:rsidRDefault="00BC097A">
          <w:pPr>
            <w:pStyle w:val="TM1"/>
            <w:tabs>
              <w:tab w:val="left" w:pos="480"/>
              <w:tab w:val="right" w:leader="dot" w:pos="9062"/>
            </w:tabs>
            <w:rPr>
              <w:rFonts w:eastAsiaTheme="minorEastAsia"/>
              <w:noProof/>
              <w:lang w:eastAsia="fr-FR"/>
            </w:rPr>
          </w:pPr>
          <w:hyperlink w:anchor="_Toc224894347" w:history="1">
            <w:r w:rsidRPr="00E9532A">
              <w:rPr>
                <w:rStyle w:val="Lienhypertexte"/>
                <w:noProof/>
              </w:rPr>
              <w:t>8</w:t>
            </w:r>
            <w:r>
              <w:rPr>
                <w:rFonts w:eastAsiaTheme="minorEastAsia"/>
                <w:noProof/>
                <w:lang w:eastAsia="fr-FR"/>
              </w:rPr>
              <w:tab/>
            </w:r>
            <w:r w:rsidRPr="00E9532A">
              <w:rPr>
                <w:rStyle w:val="Lienhypertexte"/>
                <w:noProof/>
              </w:rPr>
              <w:t>AUTRES PRESTATIONS</w:t>
            </w:r>
            <w:r>
              <w:rPr>
                <w:noProof/>
                <w:webHidden/>
              </w:rPr>
              <w:tab/>
            </w:r>
            <w:r>
              <w:rPr>
                <w:noProof/>
                <w:webHidden/>
              </w:rPr>
              <w:fldChar w:fldCharType="begin"/>
            </w:r>
            <w:r>
              <w:rPr>
                <w:noProof/>
                <w:webHidden/>
              </w:rPr>
              <w:instrText xml:space="preserve"> PAGEREF _Toc224894347 \h </w:instrText>
            </w:r>
            <w:r>
              <w:rPr>
                <w:noProof/>
                <w:webHidden/>
              </w:rPr>
            </w:r>
            <w:r>
              <w:rPr>
                <w:noProof/>
                <w:webHidden/>
              </w:rPr>
              <w:fldChar w:fldCharType="separate"/>
            </w:r>
            <w:r>
              <w:rPr>
                <w:noProof/>
                <w:webHidden/>
              </w:rPr>
              <w:t>10</w:t>
            </w:r>
            <w:r>
              <w:rPr>
                <w:noProof/>
                <w:webHidden/>
              </w:rPr>
              <w:fldChar w:fldCharType="end"/>
            </w:r>
          </w:hyperlink>
        </w:p>
        <w:p w14:paraId="7B9AF721" w14:textId="2BFE972D" w:rsidR="00BC097A" w:rsidRDefault="00BC097A">
          <w:pPr>
            <w:pStyle w:val="TM1"/>
            <w:tabs>
              <w:tab w:val="left" w:pos="480"/>
              <w:tab w:val="right" w:leader="dot" w:pos="9062"/>
            </w:tabs>
            <w:rPr>
              <w:rFonts w:eastAsiaTheme="minorEastAsia"/>
              <w:noProof/>
              <w:lang w:eastAsia="fr-FR"/>
            </w:rPr>
          </w:pPr>
          <w:hyperlink w:anchor="_Toc224894348" w:history="1">
            <w:r w:rsidRPr="00E9532A">
              <w:rPr>
                <w:rStyle w:val="Lienhypertexte"/>
                <w:noProof/>
              </w:rPr>
              <w:t>9</w:t>
            </w:r>
            <w:r>
              <w:rPr>
                <w:rFonts w:eastAsiaTheme="minorEastAsia"/>
                <w:noProof/>
                <w:lang w:eastAsia="fr-FR"/>
              </w:rPr>
              <w:tab/>
            </w:r>
            <w:r w:rsidRPr="00E9532A">
              <w:rPr>
                <w:rStyle w:val="Lienhypertexte"/>
                <w:noProof/>
              </w:rPr>
              <w:t>MOYENS ET COMPETENCES NECESSAIRES</w:t>
            </w:r>
            <w:r>
              <w:rPr>
                <w:noProof/>
                <w:webHidden/>
              </w:rPr>
              <w:tab/>
            </w:r>
            <w:r>
              <w:rPr>
                <w:noProof/>
                <w:webHidden/>
              </w:rPr>
              <w:fldChar w:fldCharType="begin"/>
            </w:r>
            <w:r>
              <w:rPr>
                <w:noProof/>
                <w:webHidden/>
              </w:rPr>
              <w:instrText xml:space="preserve"> PAGEREF _Toc224894348 \h </w:instrText>
            </w:r>
            <w:r>
              <w:rPr>
                <w:noProof/>
                <w:webHidden/>
              </w:rPr>
            </w:r>
            <w:r>
              <w:rPr>
                <w:noProof/>
                <w:webHidden/>
              </w:rPr>
              <w:fldChar w:fldCharType="separate"/>
            </w:r>
            <w:r>
              <w:rPr>
                <w:noProof/>
                <w:webHidden/>
              </w:rPr>
              <w:t>11</w:t>
            </w:r>
            <w:r>
              <w:rPr>
                <w:noProof/>
                <w:webHidden/>
              </w:rPr>
              <w:fldChar w:fldCharType="end"/>
            </w:r>
          </w:hyperlink>
        </w:p>
        <w:p w14:paraId="0307ABFF" w14:textId="01F6D790" w:rsidR="00BC097A" w:rsidRDefault="00BC097A">
          <w:pPr>
            <w:pStyle w:val="TM1"/>
            <w:tabs>
              <w:tab w:val="left" w:pos="720"/>
              <w:tab w:val="right" w:leader="dot" w:pos="9062"/>
            </w:tabs>
            <w:rPr>
              <w:rFonts w:eastAsiaTheme="minorEastAsia"/>
              <w:noProof/>
              <w:lang w:eastAsia="fr-FR"/>
            </w:rPr>
          </w:pPr>
          <w:hyperlink w:anchor="_Toc224894349" w:history="1">
            <w:r w:rsidRPr="00E9532A">
              <w:rPr>
                <w:rStyle w:val="Lienhypertexte"/>
                <w:noProof/>
              </w:rPr>
              <w:t>10</w:t>
            </w:r>
            <w:r>
              <w:rPr>
                <w:rFonts w:eastAsiaTheme="minorEastAsia"/>
                <w:noProof/>
                <w:lang w:eastAsia="fr-FR"/>
              </w:rPr>
              <w:tab/>
            </w:r>
            <w:r w:rsidRPr="00E9532A">
              <w:rPr>
                <w:rStyle w:val="Lienhypertexte"/>
                <w:noProof/>
              </w:rPr>
              <w:t>ATTENTES PARTICULIERES VIS-A-VIS DU CANDIDATS</w:t>
            </w:r>
            <w:r>
              <w:rPr>
                <w:noProof/>
                <w:webHidden/>
              </w:rPr>
              <w:tab/>
            </w:r>
            <w:r>
              <w:rPr>
                <w:noProof/>
                <w:webHidden/>
              </w:rPr>
              <w:fldChar w:fldCharType="begin"/>
            </w:r>
            <w:r>
              <w:rPr>
                <w:noProof/>
                <w:webHidden/>
              </w:rPr>
              <w:instrText xml:space="preserve"> PAGEREF _Toc224894349 \h </w:instrText>
            </w:r>
            <w:r>
              <w:rPr>
                <w:noProof/>
                <w:webHidden/>
              </w:rPr>
            </w:r>
            <w:r>
              <w:rPr>
                <w:noProof/>
                <w:webHidden/>
              </w:rPr>
              <w:fldChar w:fldCharType="separate"/>
            </w:r>
            <w:r>
              <w:rPr>
                <w:noProof/>
                <w:webHidden/>
              </w:rPr>
              <w:t>12</w:t>
            </w:r>
            <w:r>
              <w:rPr>
                <w:noProof/>
                <w:webHidden/>
              </w:rPr>
              <w:fldChar w:fldCharType="end"/>
            </w:r>
          </w:hyperlink>
        </w:p>
        <w:p w14:paraId="585E049E" w14:textId="3E9E6674" w:rsidR="00BC097A" w:rsidRDefault="00BC097A">
          <w:pPr>
            <w:pStyle w:val="TM2"/>
            <w:tabs>
              <w:tab w:val="left" w:pos="960"/>
              <w:tab w:val="right" w:leader="dot" w:pos="9062"/>
            </w:tabs>
            <w:rPr>
              <w:rFonts w:eastAsiaTheme="minorEastAsia"/>
              <w:noProof/>
              <w:lang w:eastAsia="fr-FR"/>
            </w:rPr>
          </w:pPr>
          <w:hyperlink w:anchor="_Toc224894350" w:history="1">
            <w:r w:rsidRPr="00E9532A">
              <w:rPr>
                <w:rStyle w:val="Lienhypertexte"/>
                <w:noProof/>
              </w:rPr>
              <w:t>10.1</w:t>
            </w:r>
            <w:r>
              <w:rPr>
                <w:rFonts w:eastAsiaTheme="minorEastAsia"/>
                <w:noProof/>
                <w:lang w:eastAsia="fr-FR"/>
              </w:rPr>
              <w:tab/>
            </w:r>
            <w:r w:rsidRPr="00E9532A">
              <w:rPr>
                <w:rStyle w:val="Lienhypertexte"/>
                <w:noProof/>
              </w:rPr>
              <w:t>Devoir de conseil :</w:t>
            </w:r>
            <w:r>
              <w:rPr>
                <w:noProof/>
                <w:webHidden/>
              </w:rPr>
              <w:tab/>
            </w:r>
            <w:r>
              <w:rPr>
                <w:noProof/>
                <w:webHidden/>
              </w:rPr>
              <w:fldChar w:fldCharType="begin"/>
            </w:r>
            <w:r>
              <w:rPr>
                <w:noProof/>
                <w:webHidden/>
              </w:rPr>
              <w:instrText xml:space="preserve"> PAGEREF _Toc224894350 \h </w:instrText>
            </w:r>
            <w:r>
              <w:rPr>
                <w:noProof/>
                <w:webHidden/>
              </w:rPr>
            </w:r>
            <w:r>
              <w:rPr>
                <w:noProof/>
                <w:webHidden/>
              </w:rPr>
              <w:fldChar w:fldCharType="separate"/>
            </w:r>
            <w:r>
              <w:rPr>
                <w:noProof/>
                <w:webHidden/>
              </w:rPr>
              <w:t>12</w:t>
            </w:r>
            <w:r>
              <w:rPr>
                <w:noProof/>
                <w:webHidden/>
              </w:rPr>
              <w:fldChar w:fldCharType="end"/>
            </w:r>
          </w:hyperlink>
        </w:p>
        <w:p w14:paraId="29E3F6F8" w14:textId="265A0258" w:rsidR="00BC097A" w:rsidRDefault="00BC097A">
          <w:pPr>
            <w:pStyle w:val="TM2"/>
            <w:tabs>
              <w:tab w:val="left" w:pos="960"/>
              <w:tab w:val="right" w:leader="dot" w:pos="9062"/>
            </w:tabs>
            <w:rPr>
              <w:rFonts w:eastAsiaTheme="minorEastAsia"/>
              <w:noProof/>
              <w:lang w:eastAsia="fr-FR"/>
            </w:rPr>
          </w:pPr>
          <w:hyperlink w:anchor="_Toc224894351" w:history="1">
            <w:r w:rsidRPr="00E9532A">
              <w:rPr>
                <w:rStyle w:val="Lienhypertexte"/>
                <w:noProof/>
              </w:rPr>
              <w:t>10.2</w:t>
            </w:r>
            <w:r>
              <w:rPr>
                <w:rFonts w:eastAsiaTheme="minorEastAsia"/>
                <w:noProof/>
                <w:lang w:eastAsia="fr-FR"/>
              </w:rPr>
              <w:tab/>
            </w:r>
            <w:r w:rsidRPr="00E9532A">
              <w:rPr>
                <w:rStyle w:val="Lienhypertexte"/>
                <w:noProof/>
              </w:rPr>
              <w:t>Devoir d’information :</w:t>
            </w:r>
            <w:r>
              <w:rPr>
                <w:noProof/>
                <w:webHidden/>
              </w:rPr>
              <w:tab/>
            </w:r>
            <w:r>
              <w:rPr>
                <w:noProof/>
                <w:webHidden/>
              </w:rPr>
              <w:fldChar w:fldCharType="begin"/>
            </w:r>
            <w:r>
              <w:rPr>
                <w:noProof/>
                <w:webHidden/>
              </w:rPr>
              <w:instrText xml:space="preserve"> PAGEREF _Toc224894351 \h </w:instrText>
            </w:r>
            <w:r>
              <w:rPr>
                <w:noProof/>
                <w:webHidden/>
              </w:rPr>
            </w:r>
            <w:r>
              <w:rPr>
                <w:noProof/>
                <w:webHidden/>
              </w:rPr>
              <w:fldChar w:fldCharType="separate"/>
            </w:r>
            <w:r>
              <w:rPr>
                <w:noProof/>
                <w:webHidden/>
              </w:rPr>
              <w:t>12</w:t>
            </w:r>
            <w:r>
              <w:rPr>
                <w:noProof/>
                <w:webHidden/>
              </w:rPr>
              <w:fldChar w:fldCharType="end"/>
            </w:r>
          </w:hyperlink>
        </w:p>
        <w:p w14:paraId="29866335" w14:textId="5979AECB" w:rsidR="00BC097A" w:rsidRDefault="00BC097A">
          <w:pPr>
            <w:pStyle w:val="TM2"/>
            <w:tabs>
              <w:tab w:val="left" w:pos="960"/>
              <w:tab w:val="right" w:leader="dot" w:pos="9062"/>
            </w:tabs>
            <w:rPr>
              <w:rFonts w:eastAsiaTheme="minorEastAsia"/>
              <w:noProof/>
              <w:lang w:eastAsia="fr-FR"/>
            </w:rPr>
          </w:pPr>
          <w:hyperlink w:anchor="_Toc224894352" w:history="1">
            <w:r w:rsidRPr="00E9532A">
              <w:rPr>
                <w:rStyle w:val="Lienhypertexte"/>
                <w:noProof/>
              </w:rPr>
              <w:t>10.3</w:t>
            </w:r>
            <w:r>
              <w:rPr>
                <w:rFonts w:eastAsiaTheme="minorEastAsia"/>
                <w:noProof/>
                <w:lang w:eastAsia="fr-FR"/>
              </w:rPr>
              <w:tab/>
            </w:r>
            <w:r w:rsidRPr="00E9532A">
              <w:rPr>
                <w:rStyle w:val="Lienhypertexte"/>
                <w:noProof/>
              </w:rPr>
              <w:t>6.1 Interlocuteur du candidat :</w:t>
            </w:r>
            <w:r>
              <w:rPr>
                <w:noProof/>
                <w:webHidden/>
              </w:rPr>
              <w:tab/>
            </w:r>
            <w:r>
              <w:rPr>
                <w:noProof/>
                <w:webHidden/>
              </w:rPr>
              <w:fldChar w:fldCharType="begin"/>
            </w:r>
            <w:r>
              <w:rPr>
                <w:noProof/>
                <w:webHidden/>
              </w:rPr>
              <w:instrText xml:space="preserve"> PAGEREF _Toc224894352 \h </w:instrText>
            </w:r>
            <w:r>
              <w:rPr>
                <w:noProof/>
                <w:webHidden/>
              </w:rPr>
            </w:r>
            <w:r>
              <w:rPr>
                <w:noProof/>
                <w:webHidden/>
              </w:rPr>
              <w:fldChar w:fldCharType="separate"/>
            </w:r>
            <w:r>
              <w:rPr>
                <w:noProof/>
                <w:webHidden/>
              </w:rPr>
              <w:t>13</w:t>
            </w:r>
            <w:r>
              <w:rPr>
                <w:noProof/>
                <w:webHidden/>
              </w:rPr>
              <w:fldChar w:fldCharType="end"/>
            </w:r>
          </w:hyperlink>
        </w:p>
        <w:p w14:paraId="47ECA774" w14:textId="2398BD4D" w:rsidR="000837E6" w:rsidRDefault="000837E6">
          <w:r>
            <w:rPr>
              <w:b/>
              <w:bCs/>
            </w:rPr>
            <w:fldChar w:fldCharType="end"/>
          </w:r>
        </w:p>
      </w:sdtContent>
    </w:sdt>
    <w:p w14:paraId="07224DEB" w14:textId="77777777" w:rsidR="00401263" w:rsidRDefault="00401263" w:rsidP="00401263">
      <w:pPr>
        <w:tabs>
          <w:tab w:val="left" w:leader="dot" w:pos="7371"/>
        </w:tabs>
        <w:rPr>
          <w:sz w:val="28"/>
          <w:szCs w:val="28"/>
        </w:rPr>
      </w:pPr>
    </w:p>
    <w:p w14:paraId="7F63CBE9" w14:textId="2F1D62A7" w:rsidR="00091B58" w:rsidRPr="00091B58" w:rsidRDefault="00831124" w:rsidP="00091B58">
      <w:pPr>
        <w:pStyle w:val="Titre1"/>
      </w:pPr>
      <w:bookmarkStart w:id="6" w:name="_Toc224894326"/>
      <w:r w:rsidRPr="00091B58">
        <w:t>PRESENTATION</w:t>
      </w:r>
      <w:r w:rsidRPr="00831124">
        <w:t xml:space="preserve"> DE FRANCE TRAVAIL :</w:t>
      </w:r>
      <w:bookmarkEnd w:id="6"/>
    </w:p>
    <w:p w14:paraId="68C484FD" w14:textId="77777777" w:rsidR="00831124" w:rsidRDefault="00831124" w:rsidP="001F39A5">
      <w:pPr>
        <w:spacing w:after="0"/>
        <w:ind w:left="360"/>
        <w:jc w:val="both"/>
      </w:pPr>
      <w:r w:rsidRPr="00831124">
        <w:t xml:space="preserve"> Acteur majeur du marché de l'emploi en France, France Travail est un établissement public administratif, doté de la personnalité morale et de l’autonomie financière, et soumis aux règles comptables applicables aux entreprises industrielles et commerciales. Son directeur général est nommé en conseil des ministres. </w:t>
      </w:r>
    </w:p>
    <w:p w14:paraId="67F96548" w14:textId="562ED1F9" w:rsidR="00831124" w:rsidRDefault="00831124" w:rsidP="001F39A5">
      <w:pPr>
        <w:ind w:left="360"/>
        <w:jc w:val="both"/>
      </w:pPr>
      <w:r w:rsidRPr="00831124">
        <w:t xml:space="preserve">France Travail est administré par un conseil d'administration, son action s’appuie sur une direction générale, et une organisation déconcentrée. </w:t>
      </w:r>
    </w:p>
    <w:p w14:paraId="757AABA8" w14:textId="77777777" w:rsidR="00831124" w:rsidRDefault="00831124" w:rsidP="001F39A5">
      <w:pPr>
        <w:ind w:left="360"/>
        <w:jc w:val="both"/>
      </w:pPr>
      <w:r w:rsidRPr="00831124">
        <w:t>Une convention pluriannuelle d’objectifs et de gestion conclue entre l’État, l’Unedic et France Travail, définit les objectifs assignés à France Travail au regard de la situation de l’emploi et des moyens prévisionnels qui lui sont alloués par l’Unedic et l’État.</w:t>
      </w:r>
    </w:p>
    <w:p w14:paraId="7999C803" w14:textId="7E183A8C" w:rsidR="00C45266" w:rsidRDefault="00831124" w:rsidP="001F39A5">
      <w:pPr>
        <w:ind w:left="360"/>
        <w:jc w:val="both"/>
      </w:pPr>
      <w:r w:rsidRPr="00831124">
        <w:t>En matière d’achat, France Travail est soumis aux dispositions de Code de la commande publique.</w:t>
      </w:r>
    </w:p>
    <w:p w14:paraId="06004EEE" w14:textId="77777777" w:rsidR="0002322A" w:rsidRDefault="0002322A" w:rsidP="00831124">
      <w:pPr>
        <w:ind w:left="360"/>
      </w:pPr>
    </w:p>
    <w:p w14:paraId="0E0AA344" w14:textId="77777777" w:rsidR="0002322A" w:rsidRPr="00601289" w:rsidRDefault="0002322A" w:rsidP="00091B58">
      <w:pPr>
        <w:pStyle w:val="Titre2"/>
      </w:pPr>
      <w:bookmarkStart w:id="7" w:name="_Toc224894327"/>
      <w:r w:rsidRPr="00601289">
        <w:t>MISSIONS</w:t>
      </w:r>
      <w:bookmarkEnd w:id="7"/>
      <w:r w:rsidRPr="00601289">
        <w:t xml:space="preserve"> </w:t>
      </w:r>
    </w:p>
    <w:p w14:paraId="3A8D387A" w14:textId="77777777" w:rsidR="0002322A" w:rsidRDefault="0002322A" w:rsidP="001F39A5">
      <w:pPr>
        <w:ind w:left="360"/>
        <w:jc w:val="both"/>
      </w:pPr>
      <w:r w:rsidRPr="0002322A">
        <w:t>Dans le cadre de sa mission de service public, France Travail s’engage à garantir l’accompagnement des demandeurs d’emploi dans leur recherche d’emploi et à répondre aux besoins de recrutement des entreprises. Les missions consistent à :</w:t>
      </w:r>
    </w:p>
    <w:p w14:paraId="4522C4DD" w14:textId="77777777" w:rsidR="0002322A" w:rsidRDefault="0002322A" w:rsidP="0002322A">
      <w:pPr>
        <w:pStyle w:val="Paragraphedeliste"/>
        <w:numPr>
          <w:ilvl w:val="0"/>
          <w:numId w:val="4"/>
        </w:numPr>
      </w:pPr>
      <w:r w:rsidRPr="0002322A">
        <w:t xml:space="preserve">Accueillir et accompagner </w:t>
      </w:r>
    </w:p>
    <w:p w14:paraId="68E6AD5C" w14:textId="77777777" w:rsidR="0002322A" w:rsidRDefault="0002322A" w:rsidP="0002322A">
      <w:pPr>
        <w:pStyle w:val="Paragraphedeliste"/>
        <w:numPr>
          <w:ilvl w:val="0"/>
          <w:numId w:val="4"/>
        </w:numPr>
      </w:pPr>
      <w:r w:rsidRPr="0002322A">
        <w:t xml:space="preserve">Prospecter et mettre en relation </w:t>
      </w:r>
    </w:p>
    <w:p w14:paraId="66E1B3CD" w14:textId="7BBBA645" w:rsidR="0002322A" w:rsidRDefault="0002322A" w:rsidP="0002322A">
      <w:pPr>
        <w:pStyle w:val="Paragraphedeliste"/>
        <w:numPr>
          <w:ilvl w:val="0"/>
          <w:numId w:val="4"/>
        </w:numPr>
      </w:pPr>
      <w:r w:rsidRPr="0002322A">
        <w:t xml:space="preserve">Contrôler </w:t>
      </w:r>
    </w:p>
    <w:p w14:paraId="7A8F3092" w14:textId="62475DAD" w:rsidR="0002322A" w:rsidRDefault="0002322A" w:rsidP="0002322A">
      <w:pPr>
        <w:pStyle w:val="Paragraphedeliste"/>
        <w:numPr>
          <w:ilvl w:val="0"/>
          <w:numId w:val="4"/>
        </w:numPr>
      </w:pPr>
      <w:r w:rsidRPr="0002322A">
        <w:t xml:space="preserve">Indemniser </w:t>
      </w:r>
    </w:p>
    <w:p w14:paraId="2822CD1D" w14:textId="77777777" w:rsidR="0002322A" w:rsidRDefault="0002322A" w:rsidP="0002322A">
      <w:pPr>
        <w:pStyle w:val="Paragraphedeliste"/>
        <w:numPr>
          <w:ilvl w:val="0"/>
          <w:numId w:val="4"/>
        </w:numPr>
      </w:pPr>
      <w:r w:rsidRPr="0002322A">
        <w:t xml:space="preserve">Maîtriser les données </w:t>
      </w:r>
    </w:p>
    <w:p w14:paraId="772E6675" w14:textId="74958BD8" w:rsidR="0002322A" w:rsidRDefault="0002322A" w:rsidP="0002322A">
      <w:pPr>
        <w:pStyle w:val="Paragraphedeliste"/>
        <w:numPr>
          <w:ilvl w:val="0"/>
          <w:numId w:val="4"/>
        </w:numPr>
      </w:pPr>
      <w:r w:rsidRPr="0002322A">
        <w:t xml:space="preserve">Relayer les politiques publiques </w:t>
      </w:r>
    </w:p>
    <w:p w14:paraId="6AAA40D4" w14:textId="77777777" w:rsidR="0002322A" w:rsidRDefault="0002322A" w:rsidP="0002322A">
      <w:pPr>
        <w:ind w:left="360"/>
      </w:pPr>
    </w:p>
    <w:p w14:paraId="4E0203DB" w14:textId="77777777" w:rsidR="0002322A" w:rsidRPr="0002322A" w:rsidRDefault="0002322A" w:rsidP="00601289">
      <w:pPr>
        <w:pStyle w:val="Titre2"/>
      </w:pPr>
      <w:bookmarkStart w:id="8" w:name="_Toc224894328"/>
      <w:r w:rsidRPr="0002322A">
        <w:t>FRANCE TRAVAIL CHIFFRES REPERES</w:t>
      </w:r>
      <w:bookmarkEnd w:id="8"/>
      <w:r w:rsidRPr="0002322A">
        <w:t xml:space="preserve"> </w:t>
      </w:r>
    </w:p>
    <w:p w14:paraId="1887B2B1" w14:textId="77777777" w:rsidR="00D409BA" w:rsidRDefault="0002322A" w:rsidP="001F39A5">
      <w:pPr>
        <w:ind w:left="360"/>
        <w:jc w:val="both"/>
      </w:pPr>
      <w:r w:rsidRPr="0002322A">
        <w:t>France Travail compte environ 55 000 collaborateurs, 915 agences et points relais, 55 plateformes de services.</w:t>
      </w:r>
    </w:p>
    <w:p w14:paraId="660F58CB" w14:textId="77777777" w:rsidR="00D409BA" w:rsidRDefault="0002322A" w:rsidP="001F39A5">
      <w:pPr>
        <w:pStyle w:val="Paragraphedeliste"/>
        <w:numPr>
          <w:ilvl w:val="0"/>
          <w:numId w:val="5"/>
        </w:numPr>
        <w:jc w:val="both"/>
      </w:pPr>
      <w:r w:rsidRPr="0002322A">
        <w:t xml:space="preserve">8,2 millions d’inscriptions de demandeurs d’emploi </w:t>
      </w:r>
    </w:p>
    <w:p w14:paraId="76A28338" w14:textId="77777777" w:rsidR="00D409BA" w:rsidRDefault="0002322A" w:rsidP="001F39A5">
      <w:pPr>
        <w:pStyle w:val="Paragraphedeliste"/>
        <w:numPr>
          <w:ilvl w:val="0"/>
          <w:numId w:val="5"/>
        </w:numPr>
        <w:jc w:val="both"/>
      </w:pPr>
      <w:r w:rsidRPr="0002322A">
        <w:t xml:space="preserve">403 000 entreprises utilisatrices de nos services </w:t>
      </w:r>
    </w:p>
    <w:p w14:paraId="73B5CBE1" w14:textId="77777777" w:rsidR="00D409BA" w:rsidRDefault="0002322A" w:rsidP="001F39A5">
      <w:pPr>
        <w:pStyle w:val="Paragraphedeliste"/>
        <w:numPr>
          <w:ilvl w:val="0"/>
          <w:numId w:val="5"/>
        </w:numPr>
        <w:jc w:val="both"/>
      </w:pPr>
      <w:r w:rsidRPr="0002322A">
        <w:t xml:space="preserve">711 000 formations prescrites, tous financeurs confondus </w:t>
      </w:r>
    </w:p>
    <w:p w14:paraId="7E5497D4" w14:textId="4F82DD86" w:rsidR="00D409BA" w:rsidRDefault="0002322A" w:rsidP="001F39A5">
      <w:pPr>
        <w:pStyle w:val="Paragraphedeliste"/>
        <w:numPr>
          <w:ilvl w:val="0"/>
          <w:numId w:val="5"/>
        </w:numPr>
        <w:jc w:val="both"/>
      </w:pPr>
      <w:r w:rsidRPr="0002322A">
        <w:t>33,6 milliards d’euros versés aux demandeurs d’emplois pour le compte de l’assurance chômage ; 3,1 milliards d’euros versés pour le compte de l’Etat et du fonds de solidarité</w:t>
      </w:r>
    </w:p>
    <w:p w14:paraId="052C9AB4" w14:textId="77777777" w:rsidR="00654216" w:rsidRDefault="00654216" w:rsidP="00654216">
      <w:pPr>
        <w:pStyle w:val="Paragraphedeliste"/>
        <w:ind w:left="1128"/>
      </w:pPr>
    </w:p>
    <w:p w14:paraId="540F879F" w14:textId="77777777" w:rsidR="00D409BA" w:rsidRDefault="0002322A" w:rsidP="00601289">
      <w:pPr>
        <w:pStyle w:val="Titre2"/>
      </w:pPr>
      <w:bookmarkStart w:id="9" w:name="_Toc224894329"/>
      <w:r w:rsidRPr="00D409BA">
        <w:lastRenderedPageBreak/>
        <w:t>ENGAGEMENTS</w:t>
      </w:r>
      <w:bookmarkEnd w:id="9"/>
      <w:r w:rsidRPr="00D409BA">
        <w:t xml:space="preserve"> </w:t>
      </w:r>
    </w:p>
    <w:p w14:paraId="4E382F45" w14:textId="6E65D7AA" w:rsidR="0002322A" w:rsidRDefault="0002322A" w:rsidP="001F39A5">
      <w:pPr>
        <w:jc w:val="both"/>
      </w:pPr>
      <w:r w:rsidRPr="0002322A">
        <w:t>France Travail se veut précurseur, au service de la société française, en mettant la diversité, le développement durable et la responsabilité sociétale au cœur de sa stratégie et de ses valeurs.</w:t>
      </w:r>
    </w:p>
    <w:p w14:paraId="3D163C01" w14:textId="77777777" w:rsidR="00654216" w:rsidRDefault="00654216" w:rsidP="00D409BA"/>
    <w:p w14:paraId="16B9001E" w14:textId="52333C73" w:rsidR="00654216" w:rsidRPr="000D361A" w:rsidRDefault="00654216" w:rsidP="00FC2A05">
      <w:pPr>
        <w:pStyle w:val="Titre1"/>
      </w:pPr>
      <w:bookmarkStart w:id="10" w:name="_Toc224894330"/>
      <w:r w:rsidRPr="000D361A">
        <w:t>CONTEXTE :</w:t>
      </w:r>
      <w:bookmarkEnd w:id="10"/>
    </w:p>
    <w:p w14:paraId="33238E5F" w14:textId="77777777" w:rsidR="008A7B2A" w:rsidRDefault="008A7B2A" w:rsidP="001F39A5">
      <w:pPr>
        <w:jc w:val="both"/>
      </w:pPr>
      <w:r w:rsidRPr="00654216">
        <w:t xml:space="preserve">Les travaux de réaménagement intérieur des locaux </w:t>
      </w:r>
      <w:r>
        <w:t xml:space="preserve">du bâtiment katamaran situé au 41 avenue Françoise GIROUD à Dijon </w:t>
      </w:r>
      <w:r w:rsidRPr="00654216">
        <w:t xml:space="preserve">consistent principalement à modifier la distribution intérieure par la création ou la modification du cloisonnement. </w:t>
      </w:r>
    </w:p>
    <w:p w14:paraId="61511992" w14:textId="77777777" w:rsidR="00776AD3" w:rsidRDefault="00654216" w:rsidP="001F39A5">
      <w:pPr>
        <w:jc w:val="both"/>
      </w:pPr>
      <w:r w:rsidRPr="00654216">
        <w:t>Les corps d’état impactés par ces travaux sont :</w:t>
      </w:r>
    </w:p>
    <w:p w14:paraId="662F2CCA" w14:textId="5FD26915" w:rsidR="00776AD3" w:rsidRDefault="00654216" w:rsidP="001F39A5">
      <w:pPr>
        <w:pStyle w:val="Paragraphedeliste"/>
        <w:numPr>
          <w:ilvl w:val="0"/>
          <w:numId w:val="6"/>
        </w:numPr>
        <w:jc w:val="both"/>
      </w:pPr>
      <w:r w:rsidRPr="00654216">
        <w:t xml:space="preserve">Le cloisonnement (cloison amovible, cloison sèche, menuiserie intérieure), </w:t>
      </w:r>
    </w:p>
    <w:p w14:paraId="22DDDFF9" w14:textId="764CF49A" w:rsidR="00776AD3" w:rsidRPr="00AD188D" w:rsidRDefault="00654216" w:rsidP="001F39A5">
      <w:pPr>
        <w:pStyle w:val="Paragraphedeliste"/>
        <w:numPr>
          <w:ilvl w:val="0"/>
          <w:numId w:val="6"/>
        </w:numPr>
        <w:jc w:val="both"/>
        <w:rPr>
          <w:highlight w:val="lightGray"/>
        </w:rPr>
      </w:pPr>
      <w:r w:rsidRPr="00AD188D">
        <w:rPr>
          <w:highlight w:val="lightGray"/>
        </w:rPr>
        <w:t>Les revêtements de sol souple et dur</w:t>
      </w:r>
      <w:r w:rsidR="007E0596" w:rsidRPr="00AD188D">
        <w:rPr>
          <w:highlight w:val="lightGray"/>
        </w:rPr>
        <w:t xml:space="preserve">, objet du présent marché </w:t>
      </w:r>
    </w:p>
    <w:p w14:paraId="25B02F9E" w14:textId="77777777" w:rsidR="00776AD3" w:rsidRDefault="00654216" w:rsidP="001F39A5">
      <w:pPr>
        <w:pStyle w:val="Paragraphedeliste"/>
        <w:numPr>
          <w:ilvl w:val="0"/>
          <w:numId w:val="6"/>
        </w:numPr>
        <w:jc w:val="both"/>
      </w:pPr>
      <w:r w:rsidRPr="00654216">
        <w:t xml:space="preserve">Les revêtements muraux et peinture </w:t>
      </w:r>
    </w:p>
    <w:p w14:paraId="0981B416" w14:textId="77777777" w:rsidR="008A7B2A" w:rsidRDefault="008A7B2A" w:rsidP="001F39A5">
      <w:pPr>
        <w:pStyle w:val="Paragraphedeliste"/>
        <w:numPr>
          <w:ilvl w:val="0"/>
          <w:numId w:val="6"/>
        </w:numPr>
        <w:jc w:val="both"/>
      </w:pPr>
      <w:r w:rsidRPr="00B11AC3">
        <w:t>Les installations d’électricité courants forts et faibles</w:t>
      </w:r>
    </w:p>
    <w:p w14:paraId="4FE666C4" w14:textId="77777777" w:rsidR="008A7B2A" w:rsidRDefault="008A7B2A" w:rsidP="001F39A5">
      <w:pPr>
        <w:pStyle w:val="Paragraphedeliste"/>
        <w:numPr>
          <w:ilvl w:val="0"/>
          <w:numId w:val="6"/>
        </w:numPr>
        <w:jc w:val="both"/>
      </w:pPr>
      <w:r w:rsidRPr="00B11AC3">
        <w:t>Les installations CVC (chauffage, ventilation, climatisation)</w:t>
      </w:r>
      <w:r>
        <w:t xml:space="preserve">, plomberie sanitaire </w:t>
      </w:r>
    </w:p>
    <w:p w14:paraId="04CB622B" w14:textId="47462851" w:rsidR="008A7B2A" w:rsidRDefault="008A7B2A" w:rsidP="001F39A5">
      <w:pPr>
        <w:pStyle w:val="Paragraphedeliste"/>
        <w:numPr>
          <w:ilvl w:val="0"/>
          <w:numId w:val="6"/>
        </w:numPr>
        <w:jc w:val="both"/>
      </w:pPr>
      <w:r>
        <w:t xml:space="preserve">Mobilier spécifique et agencement sur mesure </w:t>
      </w:r>
    </w:p>
    <w:p w14:paraId="5C2412AE" w14:textId="77777777" w:rsidR="00423CDA" w:rsidRDefault="00423CDA" w:rsidP="00423CDA"/>
    <w:p w14:paraId="2A272433" w14:textId="28D7D4D1" w:rsidR="00423CDA" w:rsidRPr="00601289" w:rsidRDefault="00423CDA" w:rsidP="00601289">
      <w:pPr>
        <w:pStyle w:val="Titre1"/>
      </w:pPr>
      <w:bookmarkStart w:id="11" w:name="_Toc224894331"/>
      <w:r w:rsidRPr="00423CDA">
        <w:t>OBJET DU MARCHE :</w:t>
      </w:r>
      <w:bookmarkEnd w:id="11"/>
      <w:r w:rsidRPr="00423CDA">
        <w:t xml:space="preserve"> </w:t>
      </w:r>
    </w:p>
    <w:p w14:paraId="3741DE9D" w14:textId="7505FAA8" w:rsidR="000D361A" w:rsidRPr="000D361A" w:rsidRDefault="00423CDA" w:rsidP="00601289">
      <w:pPr>
        <w:pStyle w:val="Titre2"/>
      </w:pPr>
      <w:bookmarkStart w:id="12" w:name="_Toc224894332"/>
      <w:r w:rsidRPr="000D361A">
        <w:t>Libellé et description du marché</w:t>
      </w:r>
      <w:bookmarkEnd w:id="12"/>
    </w:p>
    <w:p w14:paraId="7AD64FF5" w14:textId="69FF7949" w:rsidR="000D361A" w:rsidRDefault="00423CDA" w:rsidP="001F39A5">
      <w:pPr>
        <w:jc w:val="both"/>
      </w:pPr>
      <w:r w:rsidRPr="00423CDA">
        <w:t xml:space="preserve"> Le présent marché a pour objet la réalisation de travaux de second-œuvre de type « </w:t>
      </w:r>
      <w:r w:rsidR="007E0596" w:rsidRPr="00AD188D">
        <w:rPr>
          <w:highlight w:val="lightGray"/>
        </w:rPr>
        <w:t>revêtement de sol</w:t>
      </w:r>
      <w:r w:rsidRPr="00423CDA">
        <w:t xml:space="preserve"> ». </w:t>
      </w:r>
    </w:p>
    <w:p w14:paraId="43DD41C9" w14:textId="77777777" w:rsidR="008A7B2A" w:rsidRDefault="008A7B2A" w:rsidP="001F39A5">
      <w:pPr>
        <w:jc w:val="both"/>
      </w:pPr>
      <w:r w:rsidRPr="00423CDA">
        <w:t>Les travaux de second œuvre sont à réaliser dans les locaux</w:t>
      </w:r>
      <w:r>
        <w:t xml:space="preserve"> partiellement</w:t>
      </w:r>
      <w:r w:rsidRPr="00423CDA">
        <w:t xml:space="preserve"> occupés par France Travail et concernent principalement la modification des différents espaces </w:t>
      </w:r>
      <w:r>
        <w:t>des niveaux RDC et R+1.</w:t>
      </w:r>
    </w:p>
    <w:p w14:paraId="470B892D" w14:textId="2EB271A3" w:rsidR="00B46EEE" w:rsidRDefault="00B46EEE" w:rsidP="001F39A5">
      <w:pPr>
        <w:jc w:val="both"/>
      </w:pPr>
      <w:r w:rsidRPr="00B46EEE">
        <w:t>Le marché concerne l’ensemble des prestations nécessaires à la remise en état de propreté des espaces :</w:t>
      </w:r>
    </w:p>
    <w:p w14:paraId="0A32AAD6" w14:textId="77777777" w:rsidR="00B46EEE" w:rsidRDefault="00B46EEE" w:rsidP="001F39A5">
      <w:pPr>
        <w:pStyle w:val="Paragraphedeliste"/>
        <w:numPr>
          <w:ilvl w:val="0"/>
          <w:numId w:val="8"/>
        </w:numPr>
        <w:jc w:val="both"/>
      </w:pPr>
      <w:r w:rsidRPr="00B46EEE">
        <w:t xml:space="preserve">Dépose, fourniture et pose du revêtement de sol souple. </w:t>
      </w:r>
    </w:p>
    <w:p w14:paraId="2A6E4DB8" w14:textId="1ACCC3E6" w:rsidR="008A7B2A" w:rsidRDefault="00B46EEE" w:rsidP="001F39A5">
      <w:pPr>
        <w:pStyle w:val="Paragraphedeliste"/>
        <w:numPr>
          <w:ilvl w:val="0"/>
          <w:numId w:val="8"/>
        </w:numPr>
        <w:jc w:val="both"/>
        <w:sectPr w:rsidR="008A7B2A">
          <w:footerReference w:type="default" r:id="rId10"/>
          <w:pgSz w:w="11906" w:h="16838"/>
          <w:pgMar w:top="1417" w:right="1417" w:bottom="1417" w:left="1417" w:header="708" w:footer="708" w:gutter="0"/>
          <w:cols w:space="708"/>
          <w:docGrid w:linePitch="360"/>
        </w:sectPr>
      </w:pPr>
      <w:r w:rsidRPr="00B46EEE">
        <w:t>Mise en décharge ou filière de recyclage des éléments déposés.</w:t>
      </w:r>
    </w:p>
    <w:p w14:paraId="5980BD72" w14:textId="1D6C0208" w:rsidR="00BD2246" w:rsidRPr="00FC2A05" w:rsidRDefault="00BD2246" w:rsidP="00FC2A05">
      <w:pPr>
        <w:pStyle w:val="Titre1"/>
      </w:pPr>
      <w:bookmarkStart w:id="13" w:name="_Toc224894333"/>
      <w:r w:rsidRPr="00BD2246">
        <w:lastRenderedPageBreak/>
        <w:t>DESCRIPTION DÉTAILLÉE DES PRESTATIONS ATTENDUES</w:t>
      </w:r>
      <w:r>
        <w:t> :</w:t>
      </w:r>
      <w:bookmarkEnd w:id="13"/>
      <w:r>
        <w:t xml:space="preserve"> </w:t>
      </w:r>
    </w:p>
    <w:p w14:paraId="0FCE6F0F" w14:textId="72E110FE" w:rsidR="00BD2246" w:rsidRPr="007E0596" w:rsidRDefault="00BD2246" w:rsidP="00FC2A05">
      <w:pPr>
        <w:pStyle w:val="Titre2"/>
      </w:pPr>
      <w:bookmarkStart w:id="14" w:name="_Toc224894334"/>
      <w:r>
        <w:t>Objectif des presta</w:t>
      </w:r>
      <w:r w:rsidRPr="00FC2A05">
        <w:rPr>
          <w:rStyle w:val="Titre2Car"/>
        </w:rPr>
        <w:t>ti</w:t>
      </w:r>
      <w:r>
        <w:t>ons</w:t>
      </w:r>
      <w:bookmarkEnd w:id="14"/>
      <w:r>
        <w:t xml:space="preserve"> </w:t>
      </w:r>
    </w:p>
    <w:p w14:paraId="18CFC8F8" w14:textId="77777777" w:rsidR="008A7B2A" w:rsidRDefault="008A7B2A" w:rsidP="001F39A5">
      <w:pPr>
        <w:jc w:val="both"/>
      </w:pPr>
      <w:r w:rsidRPr="00BD2246">
        <w:t xml:space="preserve">L’objectif des prestations est la réalisation de travaux de second-œuvre, y compris toutes les finitions annexes et accessoires nécessaires au parfait achèvement de l’ouvrage, dans le cadre de la modification de l’aménagement intérieur des locaux. </w:t>
      </w:r>
    </w:p>
    <w:p w14:paraId="765D8C76" w14:textId="7D2B9852" w:rsidR="008A7B2A" w:rsidRDefault="008A7B2A" w:rsidP="001F39A5">
      <w:pPr>
        <w:jc w:val="both"/>
      </w:pPr>
      <w:r w:rsidRPr="00BD2246">
        <w:t xml:space="preserve">L’attention du </w:t>
      </w:r>
      <w:r w:rsidR="0063547C">
        <w:t>candidat</w:t>
      </w:r>
      <w:r w:rsidRPr="00BD2246">
        <w:t xml:space="preserve"> est attirée sur le fait que les travaux sont à réaliser dans des locaux classés ERP (Etablissement Recevant du Public), dont l’activité est maintenue. </w:t>
      </w:r>
    </w:p>
    <w:p w14:paraId="7DE277CF" w14:textId="378595E9" w:rsidR="008A7B2A" w:rsidRDefault="008A7B2A" w:rsidP="001F39A5">
      <w:pPr>
        <w:jc w:val="both"/>
      </w:pPr>
      <w:r w:rsidRPr="00BD2246">
        <w:t xml:space="preserve">La gêne (sonore, visuelle, olfactive) occasionnée par les travaux doit être réduite à son minimum. Les équipes du </w:t>
      </w:r>
      <w:r w:rsidR="0063547C">
        <w:t>candidat</w:t>
      </w:r>
      <w:r w:rsidR="0063547C" w:rsidRPr="00BD2246">
        <w:t xml:space="preserve"> </w:t>
      </w:r>
      <w:r w:rsidRPr="00BD2246">
        <w:t>intervenant sur le chantier doivent respecter la plus grande discrétion possible.</w:t>
      </w:r>
    </w:p>
    <w:p w14:paraId="741B4498" w14:textId="77777777" w:rsidR="008A7B2A" w:rsidRDefault="008A7B2A" w:rsidP="001F39A5">
      <w:pPr>
        <w:jc w:val="both"/>
      </w:pPr>
      <w:r w:rsidRPr="00BD2246">
        <w:t xml:space="preserve"> Pour </w:t>
      </w:r>
      <w:r>
        <w:t>cette opération</w:t>
      </w:r>
      <w:r w:rsidRPr="00BD2246">
        <w:t xml:space="preserve">, </w:t>
      </w:r>
      <w:r>
        <w:t>un CSPS rédigera son PGC sur la base du projet engagée. Chaque entreprise devra fournir un PPSPS établi sur la base de son document joint à la présente consultation.</w:t>
      </w:r>
    </w:p>
    <w:p w14:paraId="25BE58EB" w14:textId="625EBBF4" w:rsidR="00B17FDA" w:rsidRPr="008A7B2A" w:rsidRDefault="00B17FDA" w:rsidP="00FC2A05">
      <w:pPr>
        <w:pStyle w:val="Titre2"/>
      </w:pPr>
      <w:bookmarkStart w:id="15" w:name="_Toc224894335"/>
      <w:r w:rsidRPr="008A7B2A">
        <w:t>Caractéristiques techniques / modalités d’exécution des prestations</w:t>
      </w:r>
      <w:bookmarkEnd w:id="15"/>
      <w:r w:rsidRPr="008A7B2A">
        <w:t xml:space="preserve"> </w:t>
      </w:r>
    </w:p>
    <w:p w14:paraId="5858B6DA" w14:textId="77777777" w:rsidR="00B17FDA" w:rsidRDefault="00B17FDA" w:rsidP="00B17FDA">
      <w:pPr>
        <w:pStyle w:val="Paragraphedeliste"/>
        <w:ind w:left="1800"/>
        <w:rPr>
          <w:b/>
          <w:bCs/>
        </w:rPr>
      </w:pPr>
    </w:p>
    <w:p w14:paraId="1F080D38" w14:textId="0CE06B47" w:rsidR="00B17FDA" w:rsidRPr="008A7B2A" w:rsidRDefault="00B17FDA" w:rsidP="008A7B2A">
      <w:pPr>
        <w:pStyle w:val="Paragraphedeliste"/>
        <w:numPr>
          <w:ilvl w:val="2"/>
          <w:numId w:val="7"/>
        </w:numPr>
        <w:rPr>
          <w:b/>
          <w:bCs/>
        </w:rPr>
      </w:pPr>
      <w:r w:rsidRPr="008A7B2A">
        <w:rPr>
          <w:b/>
          <w:bCs/>
        </w:rPr>
        <w:t>Prestations associées</w:t>
      </w:r>
    </w:p>
    <w:p w14:paraId="52F870A6" w14:textId="56FFFD7F" w:rsidR="0081668B" w:rsidRDefault="00B17FDA" w:rsidP="001F39A5">
      <w:pPr>
        <w:jc w:val="both"/>
      </w:pPr>
      <w:r w:rsidRPr="00B17FDA">
        <w:t xml:space="preserve"> </w:t>
      </w:r>
      <w:r w:rsidR="008A7B2A" w:rsidRPr="00B17FDA">
        <w:t xml:space="preserve">Le </w:t>
      </w:r>
      <w:r w:rsidR="008A7B2A">
        <w:t xml:space="preserve">candidat </w:t>
      </w:r>
      <w:r w:rsidR="008A7B2A" w:rsidRPr="00B17FDA">
        <w:t>fournit tous les plans de chantier, schémas et détail d’exécution nécessaires à ses interventions</w:t>
      </w:r>
      <w:r w:rsidR="008A7B2A">
        <w:t xml:space="preserve"> sur la base des plans fournis par Ligne Tertiaire</w:t>
      </w:r>
      <w:r w:rsidR="008A7B2A" w:rsidRPr="00B17FDA">
        <w:t xml:space="preserve">. </w:t>
      </w:r>
    </w:p>
    <w:p w14:paraId="64F18E20" w14:textId="21E644FB" w:rsidR="0081668B" w:rsidRPr="0081668B" w:rsidRDefault="00B17FDA" w:rsidP="008A7B2A">
      <w:pPr>
        <w:pStyle w:val="Paragraphedeliste"/>
        <w:numPr>
          <w:ilvl w:val="2"/>
          <w:numId w:val="7"/>
        </w:numPr>
        <w:rPr>
          <w:b/>
          <w:bCs/>
        </w:rPr>
      </w:pPr>
      <w:r w:rsidRPr="0081668B">
        <w:rPr>
          <w:b/>
          <w:bCs/>
        </w:rPr>
        <w:t xml:space="preserve">Pré requis </w:t>
      </w:r>
    </w:p>
    <w:p w14:paraId="17E3F4FB" w14:textId="77777777" w:rsidR="008A7B2A" w:rsidRDefault="008A7B2A" w:rsidP="001F39A5">
      <w:pPr>
        <w:jc w:val="both"/>
      </w:pPr>
      <w:r w:rsidRPr="00B17FDA">
        <w:t xml:space="preserve">En cas de coordination d’intervention avec les lots second-œuvre « Electricité Courants forts et faibles », « Peinture » et « Cloisonnement », ainsi qu’avec les prestations techniques de type « </w:t>
      </w:r>
      <w:r>
        <w:t xml:space="preserve">plomberie sanitaire </w:t>
      </w:r>
      <w:r w:rsidRPr="00B17FDA">
        <w:t xml:space="preserve">CVC », le </w:t>
      </w:r>
      <w:r>
        <w:t>candidat</w:t>
      </w:r>
      <w:r w:rsidRPr="00B17FDA">
        <w:t xml:space="preserve"> doit prendre en compte les contraintes des autres intervenants et s’organiser pour réduire au maximum la durée du chantier.</w:t>
      </w:r>
    </w:p>
    <w:p w14:paraId="1F3A01D9" w14:textId="77777777" w:rsidR="008A7B2A" w:rsidRDefault="008A7B2A" w:rsidP="001F39A5">
      <w:pPr>
        <w:jc w:val="both"/>
      </w:pPr>
      <w:r w:rsidRPr="00B17FDA">
        <w:t xml:space="preserve"> Le planning d’intervention </w:t>
      </w:r>
      <w:r>
        <w:t>sera</w:t>
      </w:r>
      <w:r w:rsidRPr="00B17FDA">
        <w:t xml:space="preserve"> établi lors d’une réunion préparatoire sur le site réunissant l’ensemble des intervenants. </w:t>
      </w:r>
    </w:p>
    <w:p w14:paraId="75A6E77E" w14:textId="77777777" w:rsidR="008A7B2A" w:rsidRDefault="008A7B2A" w:rsidP="001F39A5">
      <w:pPr>
        <w:jc w:val="both"/>
      </w:pPr>
      <w:r w:rsidRPr="00B17FDA">
        <w:t>Dans tous les cas, le planning établi lors de la préparation du chantier doit être respecté</w:t>
      </w:r>
      <w:r>
        <w:t>.</w:t>
      </w:r>
    </w:p>
    <w:p w14:paraId="0D2398EE" w14:textId="1C908E70" w:rsidR="002B4645" w:rsidRPr="008A7B2A" w:rsidRDefault="008A7B2A" w:rsidP="008A7B2A">
      <w:pPr>
        <w:pStyle w:val="Paragraphedeliste"/>
        <w:ind w:left="1843" w:hanging="709"/>
        <w:rPr>
          <w:b/>
          <w:bCs/>
        </w:rPr>
      </w:pPr>
      <w:r w:rsidRPr="008A7B2A">
        <w:rPr>
          <w:b/>
          <w:bCs/>
        </w:rPr>
        <w:t xml:space="preserve">4.2.3 </w:t>
      </w:r>
      <w:r w:rsidR="002B4645" w:rsidRPr="008A7B2A">
        <w:rPr>
          <w:b/>
          <w:bCs/>
        </w:rPr>
        <w:t>Contenu des prestations</w:t>
      </w:r>
    </w:p>
    <w:p w14:paraId="6FC4A442" w14:textId="77777777" w:rsidR="00086D33" w:rsidRDefault="00086D33" w:rsidP="001F39A5">
      <w:pPr>
        <w:jc w:val="both"/>
      </w:pPr>
      <w:bookmarkStart w:id="16" w:name="_Hlk219738630"/>
      <w:r w:rsidRPr="002B4645">
        <w:t xml:space="preserve">Les </w:t>
      </w:r>
      <w:r>
        <w:t>candidats</w:t>
      </w:r>
      <w:r w:rsidRPr="002B4645">
        <w:t xml:space="preserve"> effectue</w:t>
      </w:r>
      <w:r>
        <w:t>ront</w:t>
      </w:r>
      <w:r w:rsidRPr="002B4645">
        <w:t xml:space="preserve"> une visite du site en présence d’un représentant du service immobilier de la région Bourgogne Franche-Comté de France Travail pour prendre connaissance de l’état existant, afin d’estimer, sur la base du plan projet et de la date prévisionnelle des travaux transmis par </w:t>
      </w:r>
      <w:r>
        <w:t>Ligne Tertiaire</w:t>
      </w:r>
      <w:r w:rsidRPr="002B4645">
        <w:t>, les produits et matériaux qui doivent être mis en œuvre et évaluer les contraintes et la complexité du chantier.</w:t>
      </w:r>
    </w:p>
    <w:p w14:paraId="65DE7448" w14:textId="77777777" w:rsidR="00086D33" w:rsidRDefault="00086D33" w:rsidP="001F39A5">
      <w:pPr>
        <w:jc w:val="both"/>
      </w:pPr>
      <w:r w:rsidRPr="00F16B3A">
        <w:lastRenderedPageBreak/>
        <w:t xml:space="preserve">A l’issue de cette visite obligatoire réalisée, </w:t>
      </w:r>
      <w:r>
        <w:t>les candidats établiront</w:t>
      </w:r>
      <w:r w:rsidRPr="00F16B3A">
        <w:t xml:space="preserve"> </w:t>
      </w:r>
      <w:r>
        <w:t>leur chiffrage sur la base des descriptifs travaux, bordereaux de prix et plans.</w:t>
      </w:r>
    </w:p>
    <w:p w14:paraId="221FD52F" w14:textId="77777777" w:rsidR="00086D33" w:rsidRDefault="00086D33" w:rsidP="001F39A5">
      <w:pPr>
        <w:jc w:val="both"/>
      </w:pPr>
      <w:r w:rsidRPr="00F16B3A">
        <w:t xml:space="preserve">En cas de dépose pour réemploi immédiat ou pour stockage pour une utilisation ultérieure dans les locaux de France Travail la dépose doit être soignée. </w:t>
      </w:r>
    </w:p>
    <w:p w14:paraId="3A423C8C" w14:textId="75A2759A" w:rsidR="00086D33" w:rsidRDefault="00086D33" w:rsidP="001F39A5">
      <w:pPr>
        <w:jc w:val="both"/>
      </w:pPr>
      <w:r w:rsidRPr="00F16B3A">
        <w:t xml:space="preserve">En cas de stockage pour une utilisation ultérieure, le </w:t>
      </w:r>
      <w:r w:rsidR="0063547C">
        <w:t>candidat</w:t>
      </w:r>
      <w:r w:rsidR="0063547C" w:rsidRPr="00BD2246">
        <w:t xml:space="preserve"> </w:t>
      </w:r>
      <w:r w:rsidRPr="00F16B3A">
        <w:t>veille également à ce que le matériel déposé soit stocké dans des conditions permettant une future utilisation.</w:t>
      </w:r>
    </w:p>
    <w:p w14:paraId="7B3367F6" w14:textId="6A4042F1" w:rsidR="002B4645" w:rsidRDefault="00086D33" w:rsidP="001F39A5">
      <w:pPr>
        <w:jc w:val="both"/>
      </w:pPr>
      <w:r w:rsidRPr="00F16B3A">
        <w:t>Les prestations attendues portent sur la dépose soignée (réemploi et/ou stockage) ou la dépose pour mise en décharge, la mise en stockage, la repose du matériel déposé et la fourniture et la pose des nouveaux produits, matériaux ou matériels tels que prévus au marché</w:t>
      </w:r>
      <w:r>
        <w:t xml:space="preserve"> de l’accord cadre. </w:t>
      </w:r>
      <w:bookmarkEnd w:id="16"/>
    </w:p>
    <w:p w14:paraId="463E2F0E" w14:textId="187634EA" w:rsidR="002B4645" w:rsidRPr="002B4645" w:rsidRDefault="00EB7BE0" w:rsidP="00EB7BE0">
      <w:pPr>
        <w:pStyle w:val="Titre1"/>
      </w:pPr>
      <w:bookmarkStart w:id="17" w:name="_Toc224894336"/>
      <w:r>
        <w:t>REVETEMENT SOL SOUPLE</w:t>
      </w:r>
      <w:bookmarkEnd w:id="17"/>
      <w:r>
        <w:t xml:space="preserve"> </w:t>
      </w:r>
    </w:p>
    <w:p w14:paraId="3D2EC56F" w14:textId="2FDEAA23" w:rsidR="002B4645" w:rsidRPr="004732C0" w:rsidRDefault="002B4645" w:rsidP="00101F3F">
      <w:pPr>
        <w:pStyle w:val="Titre2"/>
      </w:pPr>
      <w:bookmarkStart w:id="18" w:name="_Toc224894337"/>
      <w:r w:rsidRPr="004732C0">
        <w:t>Dépose du revêtement de sol souple :</w:t>
      </w:r>
      <w:bookmarkEnd w:id="18"/>
    </w:p>
    <w:p w14:paraId="64255C0B" w14:textId="48640886" w:rsidR="002B4645" w:rsidRDefault="002B4645" w:rsidP="001F39A5">
      <w:pPr>
        <w:pStyle w:val="Paragraphedeliste"/>
        <w:ind w:left="768" w:firstLine="650"/>
        <w:jc w:val="both"/>
      </w:pPr>
      <w:r w:rsidRPr="002B4645">
        <w:t>Dépose du revêtement de sol souple par arrachage après découpe soignée en périphérie de la zone à traiter, y compris la dépose soignée des accessoires (butée de porte, barre de seuil,</w:t>
      </w:r>
      <w:r w:rsidR="0053350C">
        <w:t xml:space="preserve"> joint de dilatation</w:t>
      </w:r>
      <w:r w:rsidRPr="002B4645">
        <w:t xml:space="preserve"> …</w:t>
      </w:r>
      <w:r w:rsidR="00AA5E82" w:rsidRPr="002B4645">
        <w:t>). Manutention</w:t>
      </w:r>
      <w:r w:rsidRPr="002B4645">
        <w:t xml:space="preserve">, tri et mise en décharge, ou en filière de recyclage, y compris la remise du bordereau de suivi des déchets. Mode de métré ou unité d’œuvre : m² </w:t>
      </w:r>
    </w:p>
    <w:p w14:paraId="0A45CDEA" w14:textId="77777777" w:rsidR="00AA5E82" w:rsidRPr="000A36E9" w:rsidRDefault="00AA5E82" w:rsidP="0053350C">
      <w:pPr>
        <w:ind w:firstLine="709"/>
        <w:rPr>
          <w:u w:val="single"/>
        </w:rPr>
      </w:pPr>
      <w:r w:rsidRPr="000A36E9">
        <w:rPr>
          <w:u w:val="single"/>
        </w:rPr>
        <w:t xml:space="preserve">Localisation : </w:t>
      </w:r>
    </w:p>
    <w:p w14:paraId="0461BBC2" w14:textId="77777777" w:rsidR="004862A2" w:rsidRDefault="00AA5E82" w:rsidP="0053350C">
      <w:pPr>
        <w:pStyle w:val="Paragraphedeliste"/>
        <w:numPr>
          <w:ilvl w:val="0"/>
          <w:numId w:val="29"/>
        </w:numPr>
      </w:pPr>
      <w:r w:rsidRPr="0053350C">
        <w:rPr>
          <w:u w:val="single"/>
        </w:rPr>
        <w:t>RDC : Aile A</w:t>
      </w:r>
      <w:r w:rsidR="0053350C" w:rsidRPr="0053350C">
        <w:rPr>
          <w:u w:val="single"/>
        </w:rPr>
        <w:t xml:space="preserve"> / DPC :</w:t>
      </w:r>
      <w:r w:rsidR="0053350C">
        <w:t xml:space="preserve"> </w:t>
      </w:r>
    </w:p>
    <w:p w14:paraId="3E705BFE" w14:textId="77777777" w:rsidR="004862A2" w:rsidRDefault="00AA5E82" w:rsidP="004862A2">
      <w:pPr>
        <w:pStyle w:val="Paragraphedeliste"/>
        <w:numPr>
          <w:ilvl w:val="2"/>
          <w:numId w:val="29"/>
        </w:numPr>
      </w:pPr>
      <w:r>
        <w:t xml:space="preserve">50m² Dégagement </w:t>
      </w:r>
    </w:p>
    <w:p w14:paraId="3F361D4E" w14:textId="77777777" w:rsidR="004862A2" w:rsidRDefault="005253EC" w:rsidP="004862A2">
      <w:pPr>
        <w:pStyle w:val="Paragraphedeliste"/>
        <w:numPr>
          <w:ilvl w:val="2"/>
          <w:numId w:val="29"/>
        </w:numPr>
      </w:pPr>
      <w:r>
        <w:t>50</w:t>
      </w:r>
      <w:r w:rsidR="00AA5E82">
        <w:t xml:space="preserve"> m² bureau 9, 10, et 11</w:t>
      </w:r>
    </w:p>
    <w:p w14:paraId="7FB2D296" w14:textId="225F5B16" w:rsidR="00AA5E82" w:rsidRDefault="00AA5E82" w:rsidP="004862A2">
      <w:pPr>
        <w:pStyle w:val="Paragraphedeliste"/>
        <w:numPr>
          <w:ilvl w:val="2"/>
          <w:numId w:val="29"/>
        </w:numPr>
      </w:pPr>
      <w:r>
        <w:t>36 m² Salle Jeane BARRET</w:t>
      </w:r>
    </w:p>
    <w:p w14:paraId="122DAA52" w14:textId="77777777" w:rsidR="004862A2" w:rsidRDefault="0053350C" w:rsidP="0053350C">
      <w:pPr>
        <w:pStyle w:val="Paragraphedeliste"/>
        <w:numPr>
          <w:ilvl w:val="0"/>
          <w:numId w:val="29"/>
        </w:numPr>
      </w:pPr>
      <w:r w:rsidRPr="0053350C">
        <w:rPr>
          <w:u w:val="single"/>
        </w:rPr>
        <w:t>RDC : Aile C / CSE </w:t>
      </w:r>
      <w:r w:rsidRPr="0053350C">
        <w:t>:</w:t>
      </w:r>
    </w:p>
    <w:p w14:paraId="1F120B58" w14:textId="21C48B01" w:rsidR="0053350C" w:rsidRDefault="0053350C" w:rsidP="004862A2">
      <w:pPr>
        <w:pStyle w:val="Paragraphedeliste"/>
        <w:numPr>
          <w:ilvl w:val="2"/>
          <w:numId w:val="29"/>
        </w:numPr>
      </w:pPr>
      <w:r w:rsidRPr="0053350C">
        <w:t xml:space="preserve"> 1</w:t>
      </w:r>
      <w:r w:rsidR="00CC4B1E">
        <w:t>55</w:t>
      </w:r>
      <w:r w:rsidRPr="0053350C">
        <w:t xml:space="preserve">m² Dégagement / </w:t>
      </w:r>
      <w:r>
        <w:t xml:space="preserve">22 / 23 / café / 26 / 27 / 28 </w:t>
      </w:r>
      <w:r w:rsidR="00CC4B1E">
        <w:t xml:space="preserve">/ </w:t>
      </w:r>
      <w:r>
        <w:t>29</w:t>
      </w:r>
      <w:r w:rsidR="00CC4B1E">
        <w:t xml:space="preserve"> / 30</w:t>
      </w:r>
    </w:p>
    <w:p w14:paraId="52D6D37A" w14:textId="77777777" w:rsidR="00EB2FB1" w:rsidRPr="004862A2" w:rsidRDefault="007C7A9F" w:rsidP="0053350C">
      <w:pPr>
        <w:pStyle w:val="Paragraphedeliste"/>
        <w:numPr>
          <w:ilvl w:val="0"/>
          <w:numId w:val="29"/>
        </w:numPr>
        <w:rPr>
          <w:u w:val="single"/>
        </w:rPr>
      </w:pPr>
      <w:r w:rsidRPr="004862A2">
        <w:rPr>
          <w:u w:val="single"/>
        </w:rPr>
        <w:t xml:space="preserve">RDC : Aile B / salles régionales : </w:t>
      </w:r>
    </w:p>
    <w:p w14:paraId="5161EA0E" w14:textId="26382457" w:rsidR="007C7A9F" w:rsidRDefault="007C7A9F" w:rsidP="00EB2FB1">
      <w:pPr>
        <w:pStyle w:val="Paragraphedeliste"/>
        <w:numPr>
          <w:ilvl w:val="2"/>
          <w:numId w:val="29"/>
        </w:numPr>
      </w:pPr>
      <w:r>
        <w:t>8m² Local ménage</w:t>
      </w:r>
    </w:p>
    <w:p w14:paraId="730EB7E3" w14:textId="395144C1" w:rsidR="00EB2FB1" w:rsidRDefault="0029530C" w:rsidP="00EB2FB1">
      <w:pPr>
        <w:pStyle w:val="Paragraphedeliste"/>
        <w:numPr>
          <w:ilvl w:val="2"/>
          <w:numId w:val="29"/>
        </w:numPr>
      </w:pPr>
      <w:r>
        <w:t xml:space="preserve">7m² tisanerie </w:t>
      </w:r>
    </w:p>
    <w:p w14:paraId="4C8DE94E" w14:textId="77777777" w:rsidR="0057335A" w:rsidRDefault="00C62FED" w:rsidP="00C62FED">
      <w:pPr>
        <w:pStyle w:val="Paragraphedeliste"/>
        <w:numPr>
          <w:ilvl w:val="0"/>
          <w:numId w:val="29"/>
        </w:numPr>
      </w:pPr>
      <w:r w:rsidRPr="00862FFC">
        <w:rPr>
          <w:u w:val="single"/>
        </w:rPr>
        <w:t>R+1 : Aile A : DDO / DRECTION / DGCT / ESPACES COLLECTIFS</w:t>
      </w:r>
      <w:r>
        <w:t xml:space="preserve"> : </w:t>
      </w:r>
    </w:p>
    <w:p w14:paraId="586B8908" w14:textId="78CF877E" w:rsidR="00C62FED" w:rsidRDefault="00C62FED" w:rsidP="0057335A">
      <w:pPr>
        <w:pStyle w:val="Paragraphedeliste"/>
        <w:numPr>
          <w:ilvl w:val="2"/>
          <w:numId w:val="29"/>
        </w:numPr>
      </w:pPr>
      <w:r>
        <w:t xml:space="preserve">400m² </w:t>
      </w:r>
    </w:p>
    <w:p w14:paraId="6020A3C3" w14:textId="5F375D75" w:rsidR="00862FFC" w:rsidRPr="004732C0" w:rsidRDefault="00862FFC" w:rsidP="00862FFC">
      <w:pPr>
        <w:pStyle w:val="Paragraphedeliste"/>
        <w:numPr>
          <w:ilvl w:val="0"/>
          <w:numId w:val="29"/>
        </w:numPr>
        <w:rPr>
          <w:u w:val="single"/>
        </w:rPr>
      </w:pPr>
      <w:r w:rsidRPr="004732C0">
        <w:rPr>
          <w:u w:val="single"/>
        </w:rPr>
        <w:t xml:space="preserve">R+1 : Aile B : DAFG / DMRS / DRAPS / IC / DSI :  </w:t>
      </w:r>
    </w:p>
    <w:p w14:paraId="01120FA1" w14:textId="572827E6" w:rsidR="00862FFC" w:rsidRDefault="00862FFC" w:rsidP="00862FFC">
      <w:pPr>
        <w:pStyle w:val="Paragraphedeliste"/>
        <w:numPr>
          <w:ilvl w:val="2"/>
          <w:numId w:val="29"/>
        </w:numPr>
      </w:pPr>
      <w:r>
        <w:t xml:space="preserve">98m² Dégagement </w:t>
      </w:r>
    </w:p>
    <w:p w14:paraId="31F98E72" w14:textId="3A3FC9D6" w:rsidR="00862FFC" w:rsidRDefault="00862FFC" w:rsidP="00862FFC">
      <w:pPr>
        <w:pStyle w:val="Paragraphedeliste"/>
        <w:numPr>
          <w:ilvl w:val="2"/>
          <w:numId w:val="29"/>
        </w:numPr>
      </w:pPr>
      <w:r>
        <w:t>18m² Local archive</w:t>
      </w:r>
    </w:p>
    <w:p w14:paraId="3E6A01C5" w14:textId="21B6B1CB" w:rsidR="00B45A9A" w:rsidRDefault="00B45A9A" w:rsidP="00862FFC">
      <w:pPr>
        <w:pStyle w:val="Paragraphedeliste"/>
        <w:numPr>
          <w:ilvl w:val="2"/>
          <w:numId w:val="29"/>
        </w:numPr>
      </w:pPr>
      <w:r>
        <w:t xml:space="preserve">24m² Bureau 35 </w:t>
      </w:r>
    </w:p>
    <w:p w14:paraId="0A2A35E3" w14:textId="3459BB2C" w:rsidR="00A6078B" w:rsidRDefault="00A6078B" w:rsidP="004732C0">
      <w:pPr>
        <w:pStyle w:val="Paragraphedeliste"/>
        <w:numPr>
          <w:ilvl w:val="2"/>
          <w:numId w:val="29"/>
        </w:numPr>
      </w:pPr>
      <w:r>
        <w:t>1 3m² Salle Daft punk</w:t>
      </w:r>
    </w:p>
    <w:p w14:paraId="2BDEFB04" w14:textId="77777777" w:rsidR="002B4645" w:rsidRDefault="002B4645" w:rsidP="002B4645">
      <w:pPr>
        <w:pStyle w:val="Paragraphedeliste"/>
        <w:ind w:left="768" w:firstLine="650"/>
      </w:pPr>
    </w:p>
    <w:p w14:paraId="716E5F2C" w14:textId="77777777" w:rsidR="004732C0" w:rsidRDefault="004732C0" w:rsidP="002B4645">
      <w:pPr>
        <w:pStyle w:val="Paragraphedeliste"/>
        <w:numPr>
          <w:ilvl w:val="0"/>
          <w:numId w:val="8"/>
        </w:numPr>
        <w:rPr>
          <w:b/>
          <w:bCs/>
          <w:u w:val="single"/>
        </w:rPr>
        <w:sectPr w:rsidR="004732C0">
          <w:pgSz w:w="11906" w:h="16838"/>
          <w:pgMar w:top="1417" w:right="1417" w:bottom="1417" w:left="1417" w:header="708" w:footer="708" w:gutter="0"/>
          <w:cols w:space="708"/>
          <w:docGrid w:linePitch="360"/>
        </w:sectPr>
      </w:pPr>
    </w:p>
    <w:p w14:paraId="43A5B1F9" w14:textId="77777777" w:rsidR="002B4645" w:rsidRPr="004732C0" w:rsidRDefault="002B4645" w:rsidP="00101F3F">
      <w:pPr>
        <w:pStyle w:val="Titre2"/>
      </w:pPr>
      <w:bookmarkStart w:id="19" w:name="_Toc224894338"/>
      <w:r w:rsidRPr="004732C0">
        <w:lastRenderedPageBreak/>
        <w:t>Ragréage :</w:t>
      </w:r>
      <w:bookmarkEnd w:id="19"/>
      <w:r w:rsidRPr="004732C0">
        <w:t xml:space="preserve"> </w:t>
      </w:r>
    </w:p>
    <w:p w14:paraId="69B56B12" w14:textId="77777777" w:rsidR="002A0026" w:rsidRDefault="002B4645" w:rsidP="001F39A5">
      <w:pPr>
        <w:ind w:left="768" w:firstLine="650"/>
        <w:jc w:val="both"/>
      </w:pPr>
      <w:r w:rsidRPr="002B4645">
        <w:t>Selon nécessité, reprise du ragréage comprenant purge des zones friables ou abimées et mise en œuvre d’un type de ragréage adapté au support et au revêtement de sol. La compatibilité entre les différentes couches devra être assurée. Mode de métré ou unité d’œuvre : m²</w:t>
      </w:r>
    </w:p>
    <w:p w14:paraId="79BC21E3" w14:textId="77777777" w:rsidR="0057335A" w:rsidRPr="000A36E9" w:rsidRDefault="0057335A" w:rsidP="0057335A">
      <w:pPr>
        <w:ind w:firstLine="709"/>
        <w:rPr>
          <w:u w:val="single"/>
        </w:rPr>
      </w:pPr>
      <w:r w:rsidRPr="000A36E9">
        <w:rPr>
          <w:u w:val="single"/>
        </w:rPr>
        <w:t xml:space="preserve">Localisation : </w:t>
      </w:r>
    </w:p>
    <w:p w14:paraId="416D0BA2" w14:textId="77777777" w:rsidR="0057335A" w:rsidRDefault="0057335A" w:rsidP="0057335A">
      <w:pPr>
        <w:pStyle w:val="Paragraphedeliste"/>
        <w:numPr>
          <w:ilvl w:val="0"/>
          <w:numId w:val="29"/>
        </w:numPr>
      </w:pPr>
      <w:r w:rsidRPr="0053350C">
        <w:rPr>
          <w:u w:val="single"/>
        </w:rPr>
        <w:t>RDC : Aile A / DPC :</w:t>
      </w:r>
      <w:r>
        <w:t xml:space="preserve"> </w:t>
      </w:r>
    </w:p>
    <w:p w14:paraId="0F641D99" w14:textId="77777777" w:rsidR="0057335A" w:rsidRDefault="0057335A" w:rsidP="0057335A">
      <w:pPr>
        <w:pStyle w:val="Paragraphedeliste"/>
        <w:numPr>
          <w:ilvl w:val="2"/>
          <w:numId w:val="29"/>
        </w:numPr>
      </w:pPr>
      <w:r>
        <w:t xml:space="preserve">50m² Dégagement </w:t>
      </w:r>
    </w:p>
    <w:p w14:paraId="0ED01E99" w14:textId="77777777" w:rsidR="0057335A" w:rsidRDefault="0057335A" w:rsidP="0057335A">
      <w:pPr>
        <w:pStyle w:val="Paragraphedeliste"/>
        <w:numPr>
          <w:ilvl w:val="2"/>
          <w:numId w:val="29"/>
        </w:numPr>
      </w:pPr>
      <w:r>
        <w:t>50 m² bureau 9, 10, et 11</w:t>
      </w:r>
    </w:p>
    <w:p w14:paraId="613286E8" w14:textId="77777777" w:rsidR="0057335A" w:rsidRDefault="0057335A" w:rsidP="0057335A">
      <w:pPr>
        <w:pStyle w:val="Paragraphedeliste"/>
        <w:numPr>
          <w:ilvl w:val="2"/>
          <w:numId w:val="29"/>
        </w:numPr>
      </w:pPr>
      <w:r>
        <w:t>36 m² Salle Jeane BARRET</w:t>
      </w:r>
    </w:p>
    <w:p w14:paraId="6A6E5C61" w14:textId="77777777" w:rsidR="0057335A" w:rsidRDefault="0057335A" w:rsidP="0057335A">
      <w:pPr>
        <w:pStyle w:val="Paragraphedeliste"/>
        <w:numPr>
          <w:ilvl w:val="0"/>
          <w:numId w:val="29"/>
        </w:numPr>
      </w:pPr>
      <w:r w:rsidRPr="0053350C">
        <w:rPr>
          <w:u w:val="single"/>
        </w:rPr>
        <w:t>RDC : Aile C / CSE </w:t>
      </w:r>
      <w:r w:rsidRPr="0053350C">
        <w:t>:</w:t>
      </w:r>
    </w:p>
    <w:p w14:paraId="26DAD6DF" w14:textId="77777777" w:rsidR="0057335A" w:rsidRDefault="0057335A" w:rsidP="0057335A">
      <w:pPr>
        <w:pStyle w:val="Paragraphedeliste"/>
        <w:numPr>
          <w:ilvl w:val="2"/>
          <w:numId w:val="29"/>
        </w:numPr>
      </w:pPr>
      <w:r w:rsidRPr="0053350C">
        <w:t xml:space="preserve"> 1</w:t>
      </w:r>
      <w:r>
        <w:t>55</w:t>
      </w:r>
      <w:r w:rsidRPr="0053350C">
        <w:t xml:space="preserve">m² Dégagement / </w:t>
      </w:r>
      <w:r>
        <w:t>22 / 23 / café / 26 / 27 / 28 / 29 / 30</w:t>
      </w:r>
    </w:p>
    <w:p w14:paraId="3471F67D" w14:textId="77777777" w:rsidR="0057335A" w:rsidRPr="004862A2" w:rsidRDefault="0057335A" w:rsidP="0057335A">
      <w:pPr>
        <w:pStyle w:val="Paragraphedeliste"/>
        <w:numPr>
          <w:ilvl w:val="0"/>
          <w:numId w:val="29"/>
        </w:numPr>
        <w:rPr>
          <w:u w:val="single"/>
        </w:rPr>
      </w:pPr>
      <w:r w:rsidRPr="004862A2">
        <w:rPr>
          <w:u w:val="single"/>
        </w:rPr>
        <w:t xml:space="preserve">RDC : Aile B / salles régionales : </w:t>
      </w:r>
    </w:p>
    <w:p w14:paraId="1309EC36" w14:textId="77777777" w:rsidR="0057335A" w:rsidRDefault="0057335A" w:rsidP="0057335A">
      <w:pPr>
        <w:pStyle w:val="Paragraphedeliste"/>
        <w:numPr>
          <w:ilvl w:val="2"/>
          <w:numId w:val="29"/>
        </w:numPr>
      </w:pPr>
      <w:r>
        <w:t>8m² Local ménage</w:t>
      </w:r>
    </w:p>
    <w:p w14:paraId="7EB77C13" w14:textId="77777777" w:rsidR="0057335A" w:rsidRDefault="0057335A" w:rsidP="0057335A">
      <w:pPr>
        <w:pStyle w:val="Paragraphedeliste"/>
        <w:numPr>
          <w:ilvl w:val="2"/>
          <w:numId w:val="29"/>
        </w:numPr>
      </w:pPr>
      <w:r>
        <w:t xml:space="preserve">7m² tisanerie </w:t>
      </w:r>
    </w:p>
    <w:p w14:paraId="601FE866" w14:textId="77777777" w:rsidR="0057335A" w:rsidRDefault="0057335A" w:rsidP="0057335A">
      <w:pPr>
        <w:pStyle w:val="Paragraphedeliste"/>
        <w:numPr>
          <w:ilvl w:val="0"/>
          <w:numId w:val="29"/>
        </w:numPr>
      </w:pPr>
      <w:r w:rsidRPr="00862FFC">
        <w:rPr>
          <w:u w:val="single"/>
        </w:rPr>
        <w:t>R+1 : Aile A : DDO / DRECTION / DGCT / ESPACES COLLECTIFS</w:t>
      </w:r>
      <w:r>
        <w:t xml:space="preserve"> : </w:t>
      </w:r>
    </w:p>
    <w:p w14:paraId="432388DD" w14:textId="77777777" w:rsidR="0057335A" w:rsidRDefault="0057335A" w:rsidP="0057335A">
      <w:pPr>
        <w:pStyle w:val="Paragraphedeliste"/>
        <w:numPr>
          <w:ilvl w:val="2"/>
          <w:numId w:val="29"/>
        </w:numPr>
      </w:pPr>
      <w:r>
        <w:t xml:space="preserve">400m² </w:t>
      </w:r>
    </w:p>
    <w:p w14:paraId="45467122" w14:textId="77777777" w:rsidR="0057335A" w:rsidRPr="004732C0" w:rsidRDefault="0057335A" w:rsidP="0057335A">
      <w:pPr>
        <w:pStyle w:val="Paragraphedeliste"/>
        <w:numPr>
          <w:ilvl w:val="0"/>
          <w:numId w:val="29"/>
        </w:numPr>
        <w:rPr>
          <w:u w:val="single"/>
        </w:rPr>
      </w:pPr>
      <w:r w:rsidRPr="004732C0">
        <w:rPr>
          <w:u w:val="single"/>
        </w:rPr>
        <w:t xml:space="preserve">R+1 : Aile B : DAFG / DMRS / DRAPS / IC / DSI :  </w:t>
      </w:r>
    </w:p>
    <w:p w14:paraId="3A6EFFF1" w14:textId="77777777" w:rsidR="0057335A" w:rsidRDefault="0057335A" w:rsidP="0057335A">
      <w:pPr>
        <w:pStyle w:val="Paragraphedeliste"/>
        <w:numPr>
          <w:ilvl w:val="2"/>
          <w:numId w:val="29"/>
        </w:numPr>
      </w:pPr>
      <w:r>
        <w:t xml:space="preserve">98m² Dégagement </w:t>
      </w:r>
    </w:p>
    <w:p w14:paraId="4F5D8B2E" w14:textId="77777777" w:rsidR="0057335A" w:rsidRDefault="0057335A" w:rsidP="0057335A">
      <w:pPr>
        <w:pStyle w:val="Paragraphedeliste"/>
        <w:numPr>
          <w:ilvl w:val="2"/>
          <w:numId w:val="29"/>
        </w:numPr>
      </w:pPr>
      <w:r>
        <w:t>18m² Local archive</w:t>
      </w:r>
    </w:p>
    <w:p w14:paraId="52B13A41" w14:textId="77777777" w:rsidR="0057335A" w:rsidRDefault="0057335A" w:rsidP="0057335A">
      <w:pPr>
        <w:pStyle w:val="Paragraphedeliste"/>
        <w:numPr>
          <w:ilvl w:val="2"/>
          <w:numId w:val="29"/>
        </w:numPr>
      </w:pPr>
      <w:r>
        <w:t xml:space="preserve">24m² Bureau 35 </w:t>
      </w:r>
    </w:p>
    <w:p w14:paraId="7414A195" w14:textId="1940A50A" w:rsidR="0057335A" w:rsidRDefault="0057335A" w:rsidP="0057335A">
      <w:pPr>
        <w:pStyle w:val="Paragraphedeliste"/>
        <w:numPr>
          <w:ilvl w:val="2"/>
          <w:numId w:val="29"/>
        </w:numPr>
      </w:pPr>
      <w:r>
        <w:t>13m² Salle Daft punk</w:t>
      </w:r>
    </w:p>
    <w:p w14:paraId="33D0A324" w14:textId="69C081CE" w:rsidR="00CF5D69" w:rsidRDefault="00CF5D69" w:rsidP="0057335A">
      <w:pPr>
        <w:pStyle w:val="Paragraphedeliste"/>
        <w:numPr>
          <w:ilvl w:val="2"/>
          <w:numId w:val="29"/>
        </w:numPr>
      </w:pPr>
      <w:r>
        <w:t xml:space="preserve">13 m² Douches PMR </w:t>
      </w:r>
    </w:p>
    <w:p w14:paraId="6B7EEC65" w14:textId="77777777" w:rsidR="002A0026" w:rsidRDefault="002A0026" w:rsidP="009D42D6"/>
    <w:p w14:paraId="4952FCC0" w14:textId="72F64852" w:rsidR="002A0026" w:rsidRPr="004732C0" w:rsidRDefault="002B4645" w:rsidP="00101F3F">
      <w:pPr>
        <w:pStyle w:val="Titre2"/>
      </w:pPr>
      <w:bookmarkStart w:id="20" w:name="_Toc224894339"/>
      <w:r w:rsidRPr="004732C0">
        <w:t>Fourniture et pose de revêtement de sol</w:t>
      </w:r>
      <w:r w:rsidR="005253EC" w:rsidRPr="004732C0">
        <w:t xml:space="preserve"> souple </w:t>
      </w:r>
      <w:r w:rsidRPr="004732C0">
        <w:t>:</w:t>
      </w:r>
      <w:bookmarkEnd w:id="20"/>
      <w:r w:rsidRPr="004732C0">
        <w:t xml:space="preserve"> </w:t>
      </w:r>
    </w:p>
    <w:p w14:paraId="54F05210" w14:textId="1F2376F0" w:rsidR="00587F03" w:rsidRDefault="00A96258" w:rsidP="001F39A5">
      <w:pPr>
        <w:pStyle w:val="Paragraphedeliste"/>
        <w:ind w:left="768" w:firstLine="650"/>
        <w:jc w:val="both"/>
      </w:pPr>
      <w:r>
        <w:t>F</w:t>
      </w:r>
      <w:r w:rsidR="002B4645" w:rsidRPr="002B4645">
        <w:t xml:space="preserve">ourniture et pose de revêtement de sol souple, type </w:t>
      </w:r>
      <w:r w:rsidR="00AA5E82" w:rsidRPr="004732C0">
        <w:rPr>
          <w:b/>
          <w:bCs/>
        </w:rPr>
        <w:t>GERFLOR</w:t>
      </w:r>
      <w:r w:rsidR="00AA5E82">
        <w:t xml:space="preserve"> Game </w:t>
      </w:r>
      <w:r w:rsidR="00AA5E82" w:rsidRPr="004732C0">
        <w:rPr>
          <w:b/>
          <w:bCs/>
        </w:rPr>
        <w:t>PRIMETEX</w:t>
      </w:r>
      <w:r w:rsidR="00AA5E82">
        <w:t xml:space="preserve"> référence </w:t>
      </w:r>
      <w:r w:rsidR="00AA5E82" w:rsidRPr="004732C0">
        <w:rPr>
          <w:b/>
          <w:bCs/>
        </w:rPr>
        <w:t>EMPIRE LIGHT 2390</w:t>
      </w:r>
      <w:r w:rsidR="00AA5E82">
        <w:t xml:space="preserve"> </w:t>
      </w:r>
      <w:r w:rsidR="002B4645" w:rsidRPr="002B4645">
        <w:t xml:space="preserve">compris découpe, raccord en périphérie et finition par joint à chaud arasé. Manutention, tri et mise en décharge des déchets et coupes. Mode de métré ou unité d’œuvre : m² de revêtement en lés, en dalles ou en </w:t>
      </w:r>
      <w:r w:rsidR="00AA5E82">
        <w:t>rouleau.</w:t>
      </w:r>
    </w:p>
    <w:p w14:paraId="60241FAC" w14:textId="44908106" w:rsidR="00587F03" w:rsidRPr="005E75C5" w:rsidRDefault="00587F03" w:rsidP="00587F03">
      <w:pPr>
        <w:ind w:firstLine="709"/>
        <w:rPr>
          <w:u w:val="single"/>
        </w:rPr>
      </w:pPr>
      <w:r w:rsidRPr="005E75C5">
        <w:rPr>
          <w:u w:val="single"/>
        </w:rPr>
        <w:t xml:space="preserve">Localisation : </w:t>
      </w:r>
    </w:p>
    <w:p w14:paraId="455A3FF2" w14:textId="77777777" w:rsidR="004732C0" w:rsidRDefault="00587F03" w:rsidP="00587F03">
      <w:pPr>
        <w:pStyle w:val="Paragraphedeliste"/>
        <w:numPr>
          <w:ilvl w:val="0"/>
          <w:numId w:val="29"/>
        </w:numPr>
      </w:pPr>
      <w:r w:rsidRPr="00587F03">
        <w:rPr>
          <w:u w:val="single"/>
        </w:rPr>
        <w:t>RDC : Aile C / CSE </w:t>
      </w:r>
      <w:r w:rsidRPr="0053350C">
        <w:t xml:space="preserve">: </w:t>
      </w:r>
    </w:p>
    <w:p w14:paraId="1D527E26" w14:textId="71651722" w:rsidR="00587F03" w:rsidRDefault="002510CA" w:rsidP="004732C0">
      <w:pPr>
        <w:pStyle w:val="Paragraphedeliste"/>
        <w:numPr>
          <w:ilvl w:val="2"/>
          <w:numId w:val="29"/>
        </w:numPr>
      </w:pPr>
      <w:r>
        <w:t>39</w:t>
      </w:r>
      <w:r w:rsidR="00587F03">
        <w:t>m²</w:t>
      </w:r>
      <w:r w:rsidR="00D976FD">
        <w:t xml:space="preserve"> </w:t>
      </w:r>
      <w:r w:rsidR="002A6387">
        <w:t>d</w:t>
      </w:r>
      <w:r w:rsidR="00587F03" w:rsidRPr="0053350C">
        <w:t xml:space="preserve">égagement </w:t>
      </w:r>
    </w:p>
    <w:p w14:paraId="59767763" w14:textId="7F0FBD9E" w:rsidR="002510CA" w:rsidRDefault="002510CA" w:rsidP="002510CA">
      <w:pPr>
        <w:pStyle w:val="Paragraphedeliste"/>
        <w:numPr>
          <w:ilvl w:val="0"/>
          <w:numId w:val="29"/>
        </w:numPr>
      </w:pPr>
      <w:r w:rsidRPr="00587F03">
        <w:rPr>
          <w:u w:val="single"/>
        </w:rPr>
        <w:t xml:space="preserve">RDC : Aile </w:t>
      </w:r>
      <w:r>
        <w:rPr>
          <w:u w:val="single"/>
        </w:rPr>
        <w:t>A</w:t>
      </w:r>
      <w:r w:rsidRPr="00587F03">
        <w:rPr>
          <w:u w:val="single"/>
        </w:rPr>
        <w:t> </w:t>
      </w:r>
      <w:r w:rsidRPr="0053350C">
        <w:t xml:space="preserve">: </w:t>
      </w:r>
    </w:p>
    <w:p w14:paraId="564CC034" w14:textId="13C86BEA" w:rsidR="002510CA" w:rsidRDefault="002510CA" w:rsidP="002510CA">
      <w:pPr>
        <w:pStyle w:val="Paragraphedeliste"/>
        <w:numPr>
          <w:ilvl w:val="2"/>
          <w:numId w:val="29"/>
        </w:numPr>
      </w:pPr>
      <w:r>
        <w:t>47m² d</w:t>
      </w:r>
      <w:r w:rsidRPr="0053350C">
        <w:t xml:space="preserve">égagement </w:t>
      </w:r>
    </w:p>
    <w:p w14:paraId="7F0F75E9" w14:textId="77777777" w:rsidR="004862A2" w:rsidRDefault="00C62FED" w:rsidP="00587F03">
      <w:pPr>
        <w:pStyle w:val="Paragraphedeliste"/>
        <w:numPr>
          <w:ilvl w:val="0"/>
          <w:numId w:val="29"/>
        </w:numPr>
      </w:pPr>
      <w:r>
        <w:rPr>
          <w:u w:val="single"/>
        </w:rPr>
        <w:t>R+1 </w:t>
      </w:r>
      <w:r w:rsidRPr="004862A2">
        <w:rPr>
          <w:u w:val="single"/>
        </w:rPr>
        <w:t>: Aile A : DDO / DIRECTION /DGCT</w:t>
      </w:r>
      <w:r w:rsidR="004862A2" w:rsidRPr="004862A2">
        <w:rPr>
          <w:u w:val="single"/>
        </w:rPr>
        <w:t> :</w:t>
      </w:r>
      <w:r w:rsidR="004862A2">
        <w:t xml:space="preserve"> </w:t>
      </w:r>
    </w:p>
    <w:p w14:paraId="7F0A338C" w14:textId="3B6D82BA" w:rsidR="004862A2" w:rsidRDefault="004862A2" w:rsidP="004862A2">
      <w:pPr>
        <w:pStyle w:val="Paragraphedeliste"/>
        <w:numPr>
          <w:ilvl w:val="2"/>
          <w:numId w:val="29"/>
        </w:numPr>
      </w:pPr>
      <w:r>
        <w:t>8</w:t>
      </w:r>
      <w:r w:rsidR="002510CA">
        <w:t>5</w:t>
      </w:r>
      <w:r>
        <w:t xml:space="preserve">m² </w:t>
      </w:r>
      <w:r w:rsidR="002A6387">
        <w:t>d</w:t>
      </w:r>
      <w:r>
        <w:t>égagement</w:t>
      </w:r>
      <w:r w:rsidR="0057335A">
        <w:t>s</w:t>
      </w:r>
      <w:r>
        <w:t xml:space="preserve"> </w:t>
      </w:r>
    </w:p>
    <w:p w14:paraId="58E92438" w14:textId="73A5854E" w:rsidR="00C62FED" w:rsidRDefault="002510CA" w:rsidP="004862A2">
      <w:pPr>
        <w:pStyle w:val="Paragraphedeliste"/>
        <w:numPr>
          <w:ilvl w:val="2"/>
          <w:numId w:val="29"/>
        </w:numPr>
      </w:pPr>
      <w:r>
        <w:t>8</w:t>
      </w:r>
      <w:r w:rsidR="004862A2">
        <w:t>m²</w:t>
      </w:r>
      <w:r w:rsidR="00D976FD">
        <w:t xml:space="preserve"> </w:t>
      </w:r>
      <w:r w:rsidR="004862A2">
        <w:t xml:space="preserve">tisanerie </w:t>
      </w:r>
      <w:r w:rsidR="0057335A">
        <w:t>2</w:t>
      </w:r>
    </w:p>
    <w:p w14:paraId="7B4A0907" w14:textId="1ADD151E" w:rsidR="005E75C5" w:rsidRDefault="002510CA" w:rsidP="004862A2">
      <w:pPr>
        <w:pStyle w:val="Paragraphedeliste"/>
        <w:numPr>
          <w:ilvl w:val="2"/>
          <w:numId w:val="29"/>
        </w:numPr>
      </w:pPr>
      <w:r>
        <w:lastRenderedPageBreak/>
        <w:t>41</w:t>
      </w:r>
      <w:r w:rsidR="005E75C5">
        <w:t>m² DDO 9 / 10 / 11</w:t>
      </w:r>
    </w:p>
    <w:p w14:paraId="4A30F5B6" w14:textId="45272955" w:rsidR="00862FFC" w:rsidRPr="004732C0" w:rsidRDefault="00862FFC" w:rsidP="00862FFC">
      <w:pPr>
        <w:pStyle w:val="Paragraphedeliste"/>
        <w:numPr>
          <w:ilvl w:val="0"/>
          <w:numId w:val="29"/>
        </w:numPr>
        <w:rPr>
          <w:u w:val="single"/>
        </w:rPr>
      </w:pPr>
      <w:r w:rsidRPr="004732C0">
        <w:rPr>
          <w:u w:val="single"/>
        </w:rPr>
        <w:t xml:space="preserve">R+1 : Aile B : DAFG / DMRS / DRAPS / IC / DSI : </w:t>
      </w:r>
    </w:p>
    <w:p w14:paraId="097D2D62" w14:textId="2A4ED375" w:rsidR="00862FFC" w:rsidRDefault="00862FFC" w:rsidP="00862FFC">
      <w:pPr>
        <w:pStyle w:val="Paragraphedeliste"/>
        <w:numPr>
          <w:ilvl w:val="2"/>
          <w:numId w:val="29"/>
        </w:numPr>
      </w:pPr>
      <w:r>
        <w:t>8</w:t>
      </w:r>
      <w:r w:rsidR="002746B3">
        <w:t>6</w:t>
      </w:r>
      <w:r>
        <w:t>m² dégagement</w:t>
      </w:r>
      <w:r w:rsidR="0057335A">
        <w:t>s</w:t>
      </w:r>
    </w:p>
    <w:p w14:paraId="3F2D25D5" w14:textId="040DDDCA" w:rsidR="00862FFC" w:rsidRDefault="002746B3" w:rsidP="00862FFC">
      <w:pPr>
        <w:pStyle w:val="Paragraphedeliste"/>
        <w:numPr>
          <w:ilvl w:val="2"/>
          <w:numId w:val="29"/>
        </w:numPr>
      </w:pPr>
      <w:r>
        <w:t>26</w:t>
      </w:r>
      <w:r w:rsidR="00862FFC">
        <w:t>m²</w:t>
      </w:r>
      <w:r w:rsidR="0057335A">
        <w:t xml:space="preserve"> </w:t>
      </w:r>
      <w:r w:rsidR="001646DD">
        <w:t>a</w:t>
      </w:r>
      <w:r w:rsidR="0057335A">
        <w:t>rchive</w:t>
      </w:r>
    </w:p>
    <w:p w14:paraId="67CCC797" w14:textId="77777777" w:rsidR="00AA5E82" w:rsidRDefault="00AA5E82" w:rsidP="00AA5E82">
      <w:pPr>
        <w:pStyle w:val="Paragraphedeliste"/>
        <w:ind w:left="768" w:firstLine="650"/>
      </w:pPr>
    </w:p>
    <w:p w14:paraId="7ECA86B9" w14:textId="4B296AFA" w:rsidR="00AA5E82" w:rsidRDefault="00AA5E82" w:rsidP="001F39A5">
      <w:pPr>
        <w:pStyle w:val="Paragraphedeliste"/>
        <w:ind w:left="768" w:firstLine="650"/>
        <w:jc w:val="both"/>
      </w:pPr>
      <w:r w:rsidRPr="002B4645">
        <w:t xml:space="preserve">Fourniture et pose de revêtement de sol souple, type </w:t>
      </w:r>
      <w:r w:rsidRPr="004732C0">
        <w:rPr>
          <w:b/>
          <w:bCs/>
        </w:rPr>
        <w:t>GERFLOR</w:t>
      </w:r>
      <w:r>
        <w:t xml:space="preserve"> Game </w:t>
      </w:r>
      <w:r w:rsidRPr="004732C0">
        <w:rPr>
          <w:b/>
          <w:bCs/>
        </w:rPr>
        <w:t>PRIMETEX</w:t>
      </w:r>
      <w:r>
        <w:t xml:space="preserve"> référence </w:t>
      </w:r>
      <w:r w:rsidRPr="004732C0">
        <w:rPr>
          <w:b/>
          <w:bCs/>
        </w:rPr>
        <w:t>BARI CLAIR 2407</w:t>
      </w:r>
      <w:r>
        <w:t xml:space="preserve"> </w:t>
      </w:r>
      <w:r w:rsidRPr="002B4645">
        <w:t xml:space="preserve">compris découpe, raccord en périphérie et finition par joint à chaud arasé. Manutention, tri et mise en décharge des déchets et coupes. Mode de métré ou unité d’œuvre : m² de revêtement en lés, en dalles ou en </w:t>
      </w:r>
      <w:r>
        <w:t>rouleau.</w:t>
      </w:r>
    </w:p>
    <w:p w14:paraId="3A9F635D" w14:textId="77777777" w:rsidR="00AA5E82" w:rsidRPr="003422F6" w:rsidRDefault="00AA5E82" w:rsidP="00587F03">
      <w:pPr>
        <w:ind w:firstLine="709"/>
        <w:rPr>
          <w:u w:val="single"/>
        </w:rPr>
      </w:pPr>
      <w:r w:rsidRPr="003422F6">
        <w:rPr>
          <w:u w:val="single"/>
        </w:rPr>
        <w:t xml:space="preserve">Localisation : </w:t>
      </w:r>
    </w:p>
    <w:p w14:paraId="5E73BDD7" w14:textId="77777777" w:rsidR="004732C0" w:rsidRDefault="00AA5E82" w:rsidP="00EA68B6">
      <w:pPr>
        <w:pStyle w:val="Paragraphedeliste"/>
        <w:numPr>
          <w:ilvl w:val="0"/>
          <w:numId w:val="29"/>
        </w:numPr>
      </w:pPr>
      <w:r w:rsidRPr="00EA68B6">
        <w:rPr>
          <w:u w:val="single"/>
        </w:rPr>
        <w:t>RDC : Aile A</w:t>
      </w:r>
      <w:r w:rsidR="00EA68B6" w:rsidRPr="00EA68B6">
        <w:rPr>
          <w:u w:val="single"/>
        </w:rPr>
        <w:t xml:space="preserve"> / DPC</w:t>
      </w:r>
      <w:r w:rsidR="00EA68B6">
        <w:t xml:space="preserve"> : </w:t>
      </w:r>
      <w:r>
        <w:t> </w:t>
      </w:r>
    </w:p>
    <w:p w14:paraId="0486F193" w14:textId="6E2F718F" w:rsidR="004732C0" w:rsidRDefault="00F60A24" w:rsidP="004732C0">
      <w:pPr>
        <w:pStyle w:val="Paragraphedeliste"/>
        <w:numPr>
          <w:ilvl w:val="2"/>
          <w:numId w:val="29"/>
        </w:numPr>
      </w:pPr>
      <w:r>
        <w:t>6.5</w:t>
      </w:r>
      <w:r w:rsidR="008D676A">
        <w:t xml:space="preserve">m² </w:t>
      </w:r>
      <w:r w:rsidR="002A6387">
        <w:t>s</w:t>
      </w:r>
      <w:r w:rsidR="005253EC">
        <w:t>alle Jeane BARRET </w:t>
      </w:r>
    </w:p>
    <w:p w14:paraId="1CB2841E" w14:textId="4C8CD54D" w:rsidR="004732C0" w:rsidRDefault="008D676A" w:rsidP="004732C0">
      <w:pPr>
        <w:pStyle w:val="Paragraphedeliste"/>
        <w:numPr>
          <w:ilvl w:val="2"/>
          <w:numId w:val="29"/>
        </w:numPr>
      </w:pPr>
      <w:r>
        <w:t>10</w:t>
      </w:r>
      <w:r w:rsidR="00F60A24">
        <w:t>.5</w:t>
      </w:r>
      <w:r>
        <w:t xml:space="preserve">m² </w:t>
      </w:r>
      <w:r w:rsidR="002A6387">
        <w:t>SDR</w:t>
      </w:r>
      <w:r w:rsidR="005253EC">
        <w:t xml:space="preserve"> </w:t>
      </w:r>
      <w:r w:rsidR="0057335A">
        <w:t>1</w:t>
      </w:r>
    </w:p>
    <w:p w14:paraId="4D4C2F97" w14:textId="51DFC230" w:rsidR="00AA5E82" w:rsidRDefault="00F60A24" w:rsidP="004732C0">
      <w:pPr>
        <w:pStyle w:val="Paragraphedeliste"/>
        <w:numPr>
          <w:ilvl w:val="2"/>
          <w:numId w:val="29"/>
        </w:numPr>
      </w:pPr>
      <w:r>
        <w:t>3.5</w:t>
      </w:r>
      <w:r w:rsidR="008D676A">
        <w:t>m² dégagement</w:t>
      </w:r>
    </w:p>
    <w:p w14:paraId="3951E22F" w14:textId="4E1CDB98" w:rsidR="0029530C" w:rsidRPr="004862A2" w:rsidRDefault="007C7A9F" w:rsidP="007C7A9F">
      <w:pPr>
        <w:pStyle w:val="Paragraphedeliste"/>
        <w:numPr>
          <w:ilvl w:val="0"/>
          <w:numId w:val="29"/>
        </w:numPr>
        <w:rPr>
          <w:u w:val="single"/>
        </w:rPr>
      </w:pPr>
      <w:r w:rsidRPr="004862A2">
        <w:rPr>
          <w:u w:val="single"/>
        </w:rPr>
        <w:t xml:space="preserve">RDC : Aile B </w:t>
      </w:r>
      <w:r w:rsidR="0057335A">
        <w:rPr>
          <w:u w:val="single"/>
        </w:rPr>
        <w:t xml:space="preserve">/ C </w:t>
      </w:r>
      <w:r w:rsidRPr="004862A2">
        <w:rPr>
          <w:u w:val="single"/>
        </w:rPr>
        <w:t>/ salles régionales </w:t>
      </w:r>
      <w:r w:rsidR="0057335A">
        <w:rPr>
          <w:u w:val="single"/>
        </w:rPr>
        <w:t>/ CSE</w:t>
      </w:r>
      <w:r w:rsidR="0057335A" w:rsidRPr="004862A2">
        <w:rPr>
          <w:u w:val="single"/>
        </w:rPr>
        <w:t xml:space="preserve"> :</w:t>
      </w:r>
      <w:r w:rsidRPr="004862A2">
        <w:rPr>
          <w:u w:val="single"/>
        </w:rPr>
        <w:t xml:space="preserve"> </w:t>
      </w:r>
    </w:p>
    <w:p w14:paraId="2ECA7461" w14:textId="5A1EB52A" w:rsidR="007C7A9F" w:rsidRDefault="007C7A9F" w:rsidP="0029530C">
      <w:pPr>
        <w:pStyle w:val="Paragraphedeliste"/>
        <w:numPr>
          <w:ilvl w:val="2"/>
          <w:numId w:val="29"/>
        </w:numPr>
      </w:pPr>
      <w:r>
        <w:t xml:space="preserve">8m² </w:t>
      </w:r>
      <w:r w:rsidR="002A6387">
        <w:t>d</w:t>
      </w:r>
      <w:r w:rsidR="0057335A">
        <w:t>ouche PMR</w:t>
      </w:r>
    </w:p>
    <w:p w14:paraId="3C93C257" w14:textId="26632A04" w:rsidR="0029530C" w:rsidRDefault="00F60A24" w:rsidP="0029530C">
      <w:pPr>
        <w:pStyle w:val="Paragraphedeliste"/>
        <w:numPr>
          <w:ilvl w:val="2"/>
          <w:numId w:val="29"/>
        </w:numPr>
      </w:pPr>
      <w:r>
        <w:t>6</w:t>
      </w:r>
      <w:r w:rsidR="0029530C">
        <w:t xml:space="preserve">m² tisanerie </w:t>
      </w:r>
      <w:r w:rsidR="00FF6342">
        <w:t>1</w:t>
      </w:r>
    </w:p>
    <w:p w14:paraId="0DCB7AC6" w14:textId="390FF083" w:rsidR="00FF6342" w:rsidRDefault="00FF6342" w:rsidP="0057335A">
      <w:pPr>
        <w:pStyle w:val="Paragraphedeliste"/>
        <w:numPr>
          <w:ilvl w:val="2"/>
          <w:numId w:val="29"/>
        </w:numPr>
      </w:pPr>
      <w:r>
        <w:t>17m² tisanerie 4</w:t>
      </w:r>
    </w:p>
    <w:p w14:paraId="56A8823E" w14:textId="059551B1" w:rsidR="004862A2" w:rsidRDefault="004862A2" w:rsidP="004862A2">
      <w:pPr>
        <w:pStyle w:val="Paragraphedeliste"/>
        <w:numPr>
          <w:ilvl w:val="0"/>
          <w:numId w:val="29"/>
        </w:numPr>
      </w:pPr>
      <w:r>
        <w:rPr>
          <w:u w:val="single"/>
        </w:rPr>
        <w:t>R</w:t>
      </w:r>
      <w:r w:rsidRPr="004862A2">
        <w:rPr>
          <w:u w:val="single"/>
        </w:rPr>
        <w:t>+1 : Aile A : DDO / DIRECTION /DGCT</w:t>
      </w:r>
      <w:r w:rsidR="00257C15">
        <w:rPr>
          <w:u w:val="single"/>
        </w:rPr>
        <w:t> / ESPACES COLLECTIFS</w:t>
      </w:r>
      <w:r>
        <w:t xml:space="preserve"> : </w:t>
      </w:r>
    </w:p>
    <w:p w14:paraId="62D4714A" w14:textId="1A363A99" w:rsidR="004862A2" w:rsidRDefault="004862A2" w:rsidP="004862A2">
      <w:pPr>
        <w:pStyle w:val="Paragraphedeliste"/>
        <w:numPr>
          <w:ilvl w:val="2"/>
          <w:numId w:val="29"/>
        </w:numPr>
      </w:pPr>
      <w:r>
        <w:t>1</w:t>
      </w:r>
      <w:r w:rsidR="00F60A24">
        <w:t>3</w:t>
      </w:r>
      <w:r>
        <w:t xml:space="preserve">m² </w:t>
      </w:r>
      <w:r w:rsidR="002A6387">
        <w:t>d</w:t>
      </w:r>
      <w:r>
        <w:t>égagement</w:t>
      </w:r>
      <w:r w:rsidR="0057335A">
        <w:t>s</w:t>
      </w:r>
    </w:p>
    <w:p w14:paraId="7A949239" w14:textId="26CFFB27" w:rsidR="004862A2" w:rsidRDefault="00F60A24" w:rsidP="004862A2">
      <w:pPr>
        <w:pStyle w:val="Paragraphedeliste"/>
        <w:numPr>
          <w:ilvl w:val="2"/>
          <w:numId w:val="29"/>
        </w:numPr>
      </w:pPr>
      <w:r>
        <w:t>6</w:t>
      </w:r>
      <w:r w:rsidR="004862A2">
        <w:t>m²</w:t>
      </w:r>
      <w:r w:rsidR="00D976FD">
        <w:t xml:space="preserve"> </w:t>
      </w:r>
      <w:r w:rsidR="004862A2">
        <w:t xml:space="preserve">tisanerie </w:t>
      </w:r>
      <w:r w:rsidR="0057335A">
        <w:t>2</w:t>
      </w:r>
    </w:p>
    <w:p w14:paraId="22179DFB" w14:textId="0171A051" w:rsidR="00BA7F3D" w:rsidRDefault="00257C15" w:rsidP="00497318">
      <w:pPr>
        <w:pStyle w:val="Paragraphedeliste"/>
        <w:numPr>
          <w:ilvl w:val="2"/>
          <w:numId w:val="29"/>
        </w:numPr>
      </w:pPr>
      <w:r>
        <w:t>7</w:t>
      </w:r>
      <w:r w:rsidR="00F60A24">
        <w:t>1</w:t>
      </w:r>
      <w:r>
        <w:t xml:space="preserve">m² </w:t>
      </w:r>
      <w:r w:rsidR="002A6387">
        <w:t>r</w:t>
      </w:r>
      <w:r>
        <w:t>éfectoire + sas 1et 2</w:t>
      </w:r>
    </w:p>
    <w:p w14:paraId="328A2BD9" w14:textId="77777777" w:rsidR="00497318" w:rsidRPr="004732C0" w:rsidRDefault="00497318" w:rsidP="00497318">
      <w:pPr>
        <w:pStyle w:val="Paragraphedeliste"/>
        <w:numPr>
          <w:ilvl w:val="0"/>
          <w:numId w:val="29"/>
        </w:numPr>
        <w:rPr>
          <w:u w:val="single"/>
        </w:rPr>
      </w:pPr>
      <w:r w:rsidRPr="004732C0">
        <w:rPr>
          <w:u w:val="single"/>
        </w:rPr>
        <w:t xml:space="preserve">R+1 : Aile B : DAFG / DMRS / DRAPS / IC / DSI : </w:t>
      </w:r>
    </w:p>
    <w:p w14:paraId="617141D6" w14:textId="6C8A25AC" w:rsidR="00497318" w:rsidRDefault="00497318" w:rsidP="00497318">
      <w:pPr>
        <w:pStyle w:val="Paragraphedeliste"/>
        <w:numPr>
          <w:ilvl w:val="2"/>
          <w:numId w:val="29"/>
        </w:numPr>
      </w:pPr>
      <w:r>
        <w:t xml:space="preserve">16m² </w:t>
      </w:r>
      <w:r w:rsidR="002A6387">
        <w:t>dégagements</w:t>
      </w:r>
    </w:p>
    <w:p w14:paraId="6C30E42A" w14:textId="63FF3556" w:rsidR="00497318" w:rsidRDefault="00497318" w:rsidP="00497318">
      <w:pPr>
        <w:pStyle w:val="Paragraphedeliste"/>
        <w:numPr>
          <w:ilvl w:val="2"/>
          <w:numId w:val="29"/>
        </w:numPr>
      </w:pPr>
      <w:r>
        <w:t xml:space="preserve">15m² tisanerie 3 </w:t>
      </w:r>
    </w:p>
    <w:p w14:paraId="0C8829DA" w14:textId="77777777" w:rsidR="00497318" w:rsidRDefault="00497318" w:rsidP="00497318">
      <w:pPr>
        <w:pStyle w:val="Paragraphedeliste"/>
        <w:ind w:left="3218"/>
      </w:pPr>
    </w:p>
    <w:p w14:paraId="21927763" w14:textId="05B66E1A" w:rsidR="00BA7F3D" w:rsidRPr="004732C0" w:rsidRDefault="00BA7F3D" w:rsidP="00101F3F">
      <w:pPr>
        <w:pStyle w:val="Titre2"/>
      </w:pPr>
      <w:bookmarkStart w:id="21" w:name="_Toc224894340"/>
      <w:r w:rsidRPr="004732C0">
        <w:t>Traitement des joints de dilatations :</w:t>
      </w:r>
      <w:bookmarkEnd w:id="21"/>
      <w:r w:rsidRPr="004732C0">
        <w:t xml:space="preserve"> </w:t>
      </w:r>
    </w:p>
    <w:p w14:paraId="4D0ADFAF" w14:textId="434144C9" w:rsidR="00BA7F3D" w:rsidRDefault="00EA68B6" w:rsidP="00BA7F3D">
      <w:pPr>
        <w:pStyle w:val="Paragraphedeliste"/>
        <w:ind w:left="1418"/>
      </w:pPr>
      <w:r>
        <w:t>Réfections</w:t>
      </w:r>
      <w:r w:rsidR="00BA7F3D">
        <w:t xml:space="preserve"> des joints de dilatation</w:t>
      </w:r>
    </w:p>
    <w:p w14:paraId="13CD0871" w14:textId="684C434F" w:rsidR="00EA68B6" w:rsidRDefault="00EA68B6" w:rsidP="00EA68B6">
      <w:pPr>
        <w:ind w:firstLine="709"/>
        <w:rPr>
          <w:u w:val="single"/>
        </w:rPr>
      </w:pPr>
      <w:r w:rsidRPr="003422F6">
        <w:rPr>
          <w:u w:val="single"/>
        </w:rPr>
        <w:t>Localisation :</w:t>
      </w:r>
    </w:p>
    <w:p w14:paraId="18FED3C9" w14:textId="77777777" w:rsidR="0057335A" w:rsidRPr="0057335A" w:rsidRDefault="00EA68B6" w:rsidP="008D676A">
      <w:pPr>
        <w:pStyle w:val="Paragraphedeliste"/>
        <w:numPr>
          <w:ilvl w:val="0"/>
          <w:numId w:val="29"/>
        </w:numPr>
        <w:rPr>
          <w:u w:val="single"/>
        </w:rPr>
      </w:pPr>
      <w:r>
        <w:rPr>
          <w:u w:val="single"/>
        </w:rPr>
        <w:t xml:space="preserve">RDC Aile C / CSE : </w:t>
      </w:r>
      <w:r>
        <w:t xml:space="preserve"> </w:t>
      </w:r>
    </w:p>
    <w:p w14:paraId="3E0BBE6E" w14:textId="1D6D1F6E" w:rsidR="001578BD" w:rsidRPr="0057335A" w:rsidRDefault="0057335A" w:rsidP="0057335A">
      <w:pPr>
        <w:pStyle w:val="Paragraphedeliste"/>
        <w:numPr>
          <w:ilvl w:val="2"/>
          <w:numId w:val="29"/>
        </w:numPr>
        <w:rPr>
          <w:u w:val="single"/>
        </w:rPr>
      </w:pPr>
      <w:r>
        <w:t>2ml</w:t>
      </w:r>
      <w:r w:rsidR="00EA68B6">
        <w:t xml:space="preserve"> dégagement </w:t>
      </w:r>
    </w:p>
    <w:p w14:paraId="2502EC42" w14:textId="7E5B92A7" w:rsidR="0057335A" w:rsidRPr="004B1086" w:rsidRDefault="0057335A" w:rsidP="0057335A">
      <w:pPr>
        <w:pStyle w:val="Paragraphedeliste"/>
        <w:numPr>
          <w:ilvl w:val="2"/>
          <w:numId w:val="29"/>
        </w:numPr>
        <w:rPr>
          <w:u w:val="single"/>
        </w:rPr>
      </w:pPr>
      <w:r>
        <w:t>4m</w:t>
      </w:r>
      <w:r w:rsidR="004B1086">
        <w:t>l</w:t>
      </w:r>
      <w:r>
        <w:t xml:space="preserve"> SDR2</w:t>
      </w:r>
    </w:p>
    <w:p w14:paraId="3D1812C9" w14:textId="1A160CC0" w:rsidR="004B1086" w:rsidRPr="0057335A" w:rsidRDefault="004B1086" w:rsidP="0057335A">
      <w:pPr>
        <w:pStyle w:val="Paragraphedeliste"/>
        <w:numPr>
          <w:ilvl w:val="2"/>
          <w:numId w:val="29"/>
        </w:numPr>
        <w:rPr>
          <w:u w:val="single"/>
        </w:rPr>
      </w:pPr>
      <w:r>
        <w:t xml:space="preserve">4ml SDR3 </w:t>
      </w:r>
    </w:p>
    <w:p w14:paraId="6299389B" w14:textId="3215F787" w:rsidR="0057335A" w:rsidRDefault="004B1086" w:rsidP="0057335A">
      <w:pPr>
        <w:pStyle w:val="Paragraphedeliste"/>
        <w:numPr>
          <w:ilvl w:val="0"/>
          <w:numId w:val="29"/>
        </w:numPr>
        <w:rPr>
          <w:u w:val="single"/>
        </w:rPr>
      </w:pPr>
      <w:r w:rsidRPr="00EA68B6">
        <w:rPr>
          <w:u w:val="single"/>
        </w:rPr>
        <w:t>RDC : Aile A / DPC</w:t>
      </w:r>
      <w:r>
        <w:t> </w:t>
      </w:r>
      <w:r w:rsidR="0057335A" w:rsidRPr="004862A2">
        <w:rPr>
          <w:u w:val="single"/>
        </w:rPr>
        <w:t>:</w:t>
      </w:r>
    </w:p>
    <w:p w14:paraId="58DEF031" w14:textId="5AF3F3CC" w:rsidR="0057335A" w:rsidRPr="002A6387" w:rsidRDefault="0057335A" w:rsidP="0057335A">
      <w:pPr>
        <w:pStyle w:val="Paragraphedeliste"/>
        <w:numPr>
          <w:ilvl w:val="2"/>
          <w:numId w:val="29"/>
        </w:numPr>
      </w:pPr>
      <w:r w:rsidRPr="002A6387">
        <w:t xml:space="preserve">2ml DGTS  </w:t>
      </w:r>
    </w:p>
    <w:p w14:paraId="1CC1DF78" w14:textId="3393A046" w:rsidR="0057335A" w:rsidRPr="002A6387" w:rsidRDefault="004B1086" w:rsidP="0057335A">
      <w:pPr>
        <w:pStyle w:val="Paragraphedeliste"/>
        <w:numPr>
          <w:ilvl w:val="2"/>
          <w:numId w:val="29"/>
        </w:numPr>
      </w:pPr>
      <w:r w:rsidRPr="002A6387">
        <w:t xml:space="preserve">6ml SDR 1 </w:t>
      </w:r>
    </w:p>
    <w:p w14:paraId="1F37CE91" w14:textId="7C6D6C66" w:rsidR="004B1086" w:rsidRPr="004B1086" w:rsidRDefault="004B1086" w:rsidP="004B1086">
      <w:pPr>
        <w:pStyle w:val="Paragraphedeliste"/>
        <w:numPr>
          <w:ilvl w:val="0"/>
          <w:numId w:val="29"/>
        </w:numPr>
        <w:rPr>
          <w:u w:val="single"/>
        </w:rPr>
      </w:pPr>
      <w:r>
        <w:rPr>
          <w:u w:val="single"/>
        </w:rPr>
        <w:t>R</w:t>
      </w:r>
      <w:r w:rsidRPr="004862A2">
        <w:rPr>
          <w:u w:val="single"/>
        </w:rPr>
        <w:t>+1 : Aile A : DDO / DIRECTION /DGCT</w:t>
      </w:r>
      <w:r>
        <w:rPr>
          <w:u w:val="single"/>
        </w:rPr>
        <w:t> / ESPACES COLLECTIFS</w:t>
      </w:r>
      <w:r>
        <w:t> </w:t>
      </w:r>
    </w:p>
    <w:p w14:paraId="37181872" w14:textId="35F8BBB7" w:rsidR="004B1086" w:rsidRPr="004B1086" w:rsidRDefault="004B1086" w:rsidP="004B1086">
      <w:pPr>
        <w:pStyle w:val="Paragraphedeliste"/>
        <w:numPr>
          <w:ilvl w:val="2"/>
          <w:numId w:val="29"/>
        </w:numPr>
        <w:rPr>
          <w:u w:val="single"/>
        </w:rPr>
      </w:pPr>
      <w:r>
        <w:lastRenderedPageBreak/>
        <w:t>4ml salle POMPON</w:t>
      </w:r>
    </w:p>
    <w:p w14:paraId="7681AA1C" w14:textId="6C648D6F" w:rsidR="004B1086" w:rsidRPr="004B1086" w:rsidRDefault="004B1086" w:rsidP="004B1086">
      <w:pPr>
        <w:pStyle w:val="Paragraphedeliste"/>
        <w:numPr>
          <w:ilvl w:val="2"/>
          <w:numId w:val="29"/>
        </w:numPr>
        <w:rPr>
          <w:u w:val="single"/>
        </w:rPr>
      </w:pPr>
      <w:r>
        <w:t xml:space="preserve">2ml </w:t>
      </w:r>
      <w:r w:rsidR="002A6387">
        <w:t>dégagement</w:t>
      </w:r>
    </w:p>
    <w:p w14:paraId="219F6A01" w14:textId="03AD73B9" w:rsidR="004B1086" w:rsidRDefault="004B1086" w:rsidP="004B1086">
      <w:pPr>
        <w:pStyle w:val="Paragraphedeliste"/>
        <w:numPr>
          <w:ilvl w:val="0"/>
          <w:numId w:val="29"/>
        </w:numPr>
        <w:rPr>
          <w:u w:val="single"/>
        </w:rPr>
      </w:pPr>
      <w:r w:rsidRPr="004732C0">
        <w:rPr>
          <w:u w:val="single"/>
        </w:rPr>
        <w:t>R+1 : Aile B : DAFG / DMRS / DRAPS / IC / DSI </w:t>
      </w:r>
    </w:p>
    <w:p w14:paraId="36117C77" w14:textId="08C74B68" w:rsidR="004B1086" w:rsidRPr="002A6387" w:rsidRDefault="004B1086" w:rsidP="004B1086">
      <w:pPr>
        <w:pStyle w:val="Paragraphedeliste"/>
        <w:numPr>
          <w:ilvl w:val="2"/>
          <w:numId w:val="29"/>
        </w:numPr>
      </w:pPr>
      <w:r w:rsidRPr="002A6387">
        <w:t xml:space="preserve">2ml </w:t>
      </w:r>
      <w:r w:rsidR="002A6387">
        <w:t>dégagement</w:t>
      </w:r>
    </w:p>
    <w:p w14:paraId="4BD408B5" w14:textId="77777777" w:rsidR="00497318" w:rsidRPr="00497318" w:rsidRDefault="00497318" w:rsidP="00497318">
      <w:pPr>
        <w:pStyle w:val="Paragraphedeliste"/>
        <w:ind w:left="1778"/>
        <w:rPr>
          <w:u w:val="single"/>
        </w:rPr>
      </w:pPr>
    </w:p>
    <w:p w14:paraId="79F4DC52" w14:textId="77777777" w:rsidR="00EC04B6" w:rsidRPr="004732C0" w:rsidRDefault="002B4645" w:rsidP="00101F3F">
      <w:pPr>
        <w:pStyle w:val="Titre2"/>
      </w:pPr>
      <w:bookmarkStart w:id="22" w:name="_Toc224894341"/>
      <w:r w:rsidRPr="004732C0">
        <w:t>Accessoires :</w:t>
      </w:r>
      <w:bookmarkEnd w:id="22"/>
      <w:r w:rsidRPr="004732C0">
        <w:t xml:space="preserve"> </w:t>
      </w:r>
    </w:p>
    <w:p w14:paraId="5C8C898F" w14:textId="77777777" w:rsidR="00EC04B6" w:rsidRDefault="002B4645" w:rsidP="001F39A5">
      <w:pPr>
        <w:pStyle w:val="Paragraphedeliste"/>
        <w:ind w:left="768" w:firstLine="650"/>
        <w:jc w:val="both"/>
      </w:pPr>
      <w:r w:rsidRPr="002B4645">
        <w:t xml:space="preserve">Selon nécessité, repose des accessoires déposés ou fourniture et pose d’accessoires de finition tels que butée de porte, barre de seuil à visser, profilé pour joint de dilatation, profilé de jonction, profilé pour rattrapage de niveau Mode de métré ou unité d’œuvre : Unité ou ml selon l’accessoire. </w:t>
      </w:r>
    </w:p>
    <w:p w14:paraId="67E36DE2" w14:textId="77777777" w:rsidR="00EC04B6" w:rsidRDefault="002B4645" w:rsidP="001F39A5">
      <w:pPr>
        <w:pStyle w:val="Paragraphedeliste"/>
        <w:numPr>
          <w:ilvl w:val="1"/>
          <w:numId w:val="8"/>
        </w:numPr>
        <w:jc w:val="both"/>
      </w:pPr>
      <w:r w:rsidRPr="002B4645">
        <w:t xml:space="preserve">Unité : butée de porte </w:t>
      </w:r>
    </w:p>
    <w:p w14:paraId="7C62E4C8" w14:textId="4AE85AF9" w:rsidR="00A96258" w:rsidRDefault="002B4645" w:rsidP="001F39A5">
      <w:pPr>
        <w:pStyle w:val="Paragraphedeliste"/>
        <w:numPr>
          <w:ilvl w:val="1"/>
          <w:numId w:val="8"/>
        </w:numPr>
        <w:jc w:val="both"/>
      </w:pPr>
      <w:r w:rsidRPr="002B4645">
        <w:t xml:space="preserve"> ml : barre de seuil à visser, profilé pour joint de dilatation, profilé de jonction, profilé pour rattrapage de nivea</w:t>
      </w:r>
      <w:r w:rsidR="00423664">
        <w:t>u.</w:t>
      </w:r>
    </w:p>
    <w:p w14:paraId="2B5A867D" w14:textId="63666088" w:rsidR="007C7A9F" w:rsidRPr="007C7A9F" w:rsidRDefault="0029530C" w:rsidP="007C7A9F">
      <w:pPr>
        <w:pStyle w:val="Titre1"/>
      </w:pPr>
      <w:bookmarkStart w:id="23" w:name="_Toc224894342"/>
      <w:r>
        <w:t>FAÏENCE</w:t>
      </w:r>
      <w:r w:rsidR="0006672D">
        <w:t xml:space="preserve"> / CARRELAGE</w:t>
      </w:r>
      <w:r w:rsidR="007C7A9F" w:rsidRPr="007C7A9F">
        <w:t xml:space="preserve"> :</w:t>
      </w:r>
      <w:bookmarkEnd w:id="23"/>
      <w:r w:rsidR="007C7A9F" w:rsidRPr="007C7A9F">
        <w:t xml:space="preserve"> </w:t>
      </w:r>
    </w:p>
    <w:p w14:paraId="584949E1" w14:textId="251F3142" w:rsidR="007C7A9F" w:rsidRPr="007C7A9F" w:rsidRDefault="007C7A9F" w:rsidP="00101F3F">
      <w:pPr>
        <w:pStyle w:val="Titre2"/>
      </w:pPr>
      <w:bookmarkStart w:id="24" w:name="_Toc224894343"/>
      <w:r w:rsidRPr="004732C0">
        <w:t>Dépose de la faïence</w:t>
      </w:r>
      <w:r w:rsidR="004B1086">
        <w:t> / carrelage</w:t>
      </w:r>
      <w:r w:rsidRPr="007C7A9F">
        <w:t xml:space="preserve"> :</w:t>
      </w:r>
      <w:bookmarkEnd w:id="24"/>
    </w:p>
    <w:p w14:paraId="0EA433A7" w14:textId="0D92CA71" w:rsidR="007C7A9F" w:rsidRDefault="007C7A9F" w:rsidP="001F39A5">
      <w:pPr>
        <w:pStyle w:val="Paragraphedeliste"/>
        <w:ind w:left="768" w:firstLine="650"/>
        <w:jc w:val="both"/>
      </w:pPr>
      <w:r w:rsidRPr="007C7A9F">
        <w:t xml:space="preserve">Dépose soignée de la faïence </w:t>
      </w:r>
      <w:r w:rsidR="00692202">
        <w:t xml:space="preserve">ou carrelage </w:t>
      </w:r>
      <w:r w:rsidRPr="007C7A9F">
        <w:t>existant, y compris colle et joints. Tri et</w:t>
      </w:r>
      <w:r w:rsidRPr="002B4645">
        <w:t xml:space="preserve"> mise en décharge, ou en filière de recyclage, y compris la remise du bordereau de suivi des déchets. Mode de métré ou unité d’œuvre : m² </w:t>
      </w:r>
    </w:p>
    <w:p w14:paraId="4C5E4B42" w14:textId="77777777" w:rsidR="007C7A9F" w:rsidRPr="003422F6" w:rsidRDefault="007C7A9F" w:rsidP="007C7A9F">
      <w:pPr>
        <w:ind w:firstLine="709"/>
        <w:rPr>
          <w:u w:val="single"/>
        </w:rPr>
      </w:pPr>
      <w:r w:rsidRPr="003422F6">
        <w:rPr>
          <w:u w:val="single"/>
        </w:rPr>
        <w:t xml:space="preserve">Localisation : </w:t>
      </w:r>
    </w:p>
    <w:p w14:paraId="049A70AF" w14:textId="77777777" w:rsidR="004732C0" w:rsidRDefault="007C7A9F" w:rsidP="007C7A9F">
      <w:pPr>
        <w:pStyle w:val="Paragraphedeliste"/>
        <w:numPr>
          <w:ilvl w:val="0"/>
          <w:numId w:val="32"/>
        </w:numPr>
      </w:pPr>
      <w:r w:rsidRPr="007C7A9F">
        <w:rPr>
          <w:u w:val="single"/>
        </w:rPr>
        <w:t xml:space="preserve">RDC : Aile </w:t>
      </w:r>
      <w:r>
        <w:rPr>
          <w:u w:val="single"/>
        </w:rPr>
        <w:t>B </w:t>
      </w:r>
      <w:r w:rsidR="00512E8E">
        <w:rPr>
          <w:u w:val="single"/>
        </w:rPr>
        <w:t>/salles régionales :</w:t>
      </w:r>
      <w:r w:rsidR="00512E8E" w:rsidRPr="00512E8E">
        <w:t xml:space="preserve"> </w:t>
      </w:r>
    </w:p>
    <w:p w14:paraId="7C72B9A8" w14:textId="66DAD87C" w:rsidR="007C7A9F" w:rsidRDefault="00512E8E" w:rsidP="004732C0">
      <w:pPr>
        <w:pStyle w:val="Paragraphedeliste"/>
        <w:numPr>
          <w:ilvl w:val="2"/>
          <w:numId w:val="32"/>
        </w:numPr>
      </w:pPr>
      <w:r>
        <w:t xml:space="preserve">1m² </w:t>
      </w:r>
      <w:r w:rsidRPr="00512E8E">
        <w:t xml:space="preserve">tisanerie </w:t>
      </w:r>
      <w:r w:rsidR="00AF7255">
        <w:t>1</w:t>
      </w:r>
    </w:p>
    <w:p w14:paraId="0A2657FC" w14:textId="1BF15BDD" w:rsidR="009D42D6" w:rsidRPr="0006672D" w:rsidRDefault="009D42D6" w:rsidP="009D42D6">
      <w:pPr>
        <w:pStyle w:val="Paragraphedeliste"/>
        <w:numPr>
          <w:ilvl w:val="0"/>
          <w:numId w:val="32"/>
        </w:numPr>
        <w:rPr>
          <w:u w:val="single"/>
        </w:rPr>
      </w:pPr>
      <w:r w:rsidRPr="0006672D">
        <w:rPr>
          <w:u w:val="single"/>
        </w:rPr>
        <w:t>R+1 : Aile B :</w:t>
      </w:r>
    </w:p>
    <w:p w14:paraId="4854FFEF" w14:textId="1AB21CB1" w:rsidR="009D42D6" w:rsidRPr="00C464C6" w:rsidRDefault="00BB63CC" w:rsidP="009D42D6">
      <w:pPr>
        <w:pStyle w:val="Paragraphedeliste"/>
        <w:numPr>
          <w:ilvl w:val="2"/>
          <w:numId w:val="32"/>
        </w:numPr>
      </w:pPr>
      <w:r>
        <w:t>53</w:t>
      </w:r>
      <w:r w:rsidR="009D42D6">
        <w:t xml:space="preserve">m² Douche 1 et 2 </w:t>
      </w:r>
    </w:p>
    <w:p w14:paraId="682220DE" w14:textId="77777777" w:rsidR="00C464C6" w:rsidRDefault="00C464C6" w:rsidP="00C464C6"/>
    <w:p w14:paraId="0D3A1FE6" w14:textId="76CD3C6A" w:rsidR="00C464C6" w:rsidRPr="004732C0" w:rsidRDefault="00C464C6" w:rsidP="00101F3F">
      <w:pPr>
        <w:pStyle w:val="Titre2"/>
      </w:pPr>
      <w:bookmarkStart w:id="25" w:name="_Toc224894344"/>
      <w:r w:rsidRPr="004732C0">
        <w:t>Fourniture et pose de faïence</w:t>
      </w:r>
      <w:r w:rsidR="009D42D6">
        <w:t xml:space="preserve"> </w:t>
      </w:r>
      <w:r w:rsidRPr="004732C0">
        <w:t>:</w:t>
      </w:r>
      <w:bookmarkEnd w:id="25"/>
      <w:r w:rsidRPr="004732C0">
        <w:t xml:space="preserve"> </w:t>
      </w:r>
    </w:p>
    <w:p w14:paraId="3EBCBCEC" w14:textId="01450FEA" w:rsidR="00C464C6" w:rsidRDefault="00C464C6" w:rsidP="001F39A5">
      <w:pPr>
        <w:pStyle w:val="Paragraphedeliste"/>
        <w:ind w:left="768" w:firstLine="650"/>
        <w:jc w:val="both"/>
      </w:pPr>
      <w:r>
        <w:t>Fourniture et pose de faïence</w:t>
      </w:r>
      <w:r w:rsidR="00A07598" w:rsidRPr="00A07598">
        <w:t xml:space="preserve"> </w:t>
      </w:r>
      <w:r w:rsidR="00A07598" w:rsidRPr="002B4645">
        <w:t xml:space="preserve">type </w:t>
      </w:r>
      <w:r w:rsidR="00A07598">
        <w:rPr>
          <w:b/>
          <w:bCs/>
        </w:rPr>
        <w:t>PRIMUS VITORIA</w:t>
      </w:r>
      <w:r w:rsidR="00A07598">
        <w:t xml:space="preserve"> Game </w:t>
      </w:r>
      <w:r w:rsidR="00A07598">
        <w:rPr>
          <w:b/>
          <w:bCs/>
        </w:rPr>
        <w:t>COTTAGE</w:t>
      </w:r>
      <w:r w:rsidR="00A07598">
        <w:t xml:space="preserve"> référence </w:t>
      </w:r>
      <w:r w:rsidR="00AF7255">
        <w:rPr>
          <w:b/>
          <w:bCs/>
        </w:rPr>
        <w:t>TITANIUM</w:t>
      </w:r>
      <w:r w:rsidR="00AF7255">
        <w:t xml:space="preserve"> dimension</w:t>
      </w:r>
      <w:r>
        <w:t xml:space="preserve"> 20 cm x 40 cm y compris joins, colle</w:t>
      </w:r>
      <w:r w:rsidR="00EB2FB1">
        <w:t>, traitement étanchéité à l’eau</w:t>
      </w:r>
      <w:r>
        <w:t xml:space="preserve"> et découpes.</w:t>
      </w:r>
      <w:r w:rsidR="00AF7255">
        <w:t xml:space="preserve"> Pose horizontale.</w:t>
      </w:r>
      <w:r>
        <w:t xml:space="preserve"> </w:t>
      </w:r>
      <w:r w:rsidRPr="002B4645">
        <w:t xml:space="preserve">Mode de métré ou unité d’œuvre : m² </w:t>
      </w:r>
    </w:p>
    <w:p w14:paraId="519C8A5A" w14:textId="32CED859" w:rsidR="00C464C6" w:rsidRPr="00C464C6" w:rsidRDefault="00C464C6" w:rsidP="00C464C6">
      <w:pPr>
        <w:ind w:firstLine="709"/>
        <w:rPr>
          <w:u w:val="single"/>
        </w:rPr>
      </w:pPr>
      <w:r w:rsidRPr="00C464C6">
        <w:rPr>
          <w:u w:val="single"/>
        </w:rPr>
        <w:t xml:space="preserve">Localisation : </w:t>
      </w:r>
    </w:p>
    <w:p w14:paraId="25F727A9" w14:textId="77777777" w:rsidR="004732C0" w:rsidRPr="004732C0" w:rsidRDefault="00C464C6" w:rsidP="007C7A9F">
      <w:pPr>
        <w:pStyle w:val="Paragraphedeliste"/>
        <w:numPr>
          <w:ilvl w:val="0"/>
          <w:numId w:val="32"/>
        </w:numPr>
        <w:rPr>
          <w:u w:val="single"/>
        </w:rPr>
      </w:pPr>
      <w:r w:rsidRPr="004732C0">
        <w:rPr>
          <w:u w:val="single"/>
        </w:rPr>
        <w:t xml:space="preserve">RDC Aile B / Salles régionales : </w:t>
      </w:r>
    </w:p>
    <w:p w14:paraId="72D2D122" w14:textId="73E246B8" w:rsidR="008D676A" w:rsidRDefault="00C464C6" w:rsidP="004732C0">
      <w:pPr>
        <w:pStyle w:val="Paragraphedeliste"/>
        <w:numPr>
          <w:ilvl w:val="2"/>
          <w:numId w:val="32"/>
        </w:numPr>
      </w:pPr>
      <w:r>
        <w:t>30m² Douche PMR</w:t>
      </w:r>
    </w:p>
    <w:p w14:paraId="51BB76C4" w14:textId="13A293C9" w:rsidR="00A96258" w:rsidRPr="00A96258" w:rsidRDefault="00A96258" w:rsidP="007C7A9F">
      <w:pPr>
        <w:pStyle w:val="Titre1"/>
      </w:pPr>
      <w:bookmarkStart w:id="26" w:name="_Toc224894345"/>
      <w:r w:rsidRPr="007C7A9F">
        <w:lastRenderedPageBreak/>
        <w:t>MOQUETTE</w:t>
      </w:r>
      <w:r>
        <w:t> :</w:t>
      </w:r>
      <w:bookmarkEnd w:id="26"/>
    </w:p>
    <w:p w14:paraId="0F523800" w14:textId="77777777" w:rsidR="00A96258" w:rsidRPr="004732C0" w:rsidRDefault="00A96258" w:rsidP="00101F3F">
      <w:pPr>
        <w:pStyle w:val="Titre2"/>
      </w:pPr>
      <w:bookmarkStart w:id="27" w:name="_Toc224894346"/>
      <w:r w:rsidRPr="004732C0">
        <w:t>Fourniture et pose de moquette :</w:t>
      </w:r>
      <w:bookmarkEnd w:id="27"/>
    </w:p>
    <w:p w14:paraId="76CAD9D5" w14:textId="2F154347" w:rsidR="00A96258" w:rsidRDefault="00A96258" w:rsidP="001F39A5">
      <w:pPr>
        <w:pStyle w:val="Paragraphedeliste"/>
        <w:ind w:left="768" w:firstLine="650"/>
        <w:jc w:val="both"/>
      </w:pPr>
      <w:r w:rsidRPr="00A96258">
        <w:t>Fourniture et pose de</w:t>
      </w:r>
      <w:r>
        <w:t xml:space="preserve"> dalle de</w:t>
      </w:r>
      <w:r w:rsidRPr="00A96258">
        <w:t xml:space="preserve"> moquette de fabricant interface gamme </w:t>
      </w:r>
      <w:r w:rsidRPr="004732C0">
        <w:rPr>
          <w:b/>
          <w:bCs/>
        </w:rPr>
        <w:t>COMPOSURE</w:t>
      </w:r>
      <w:r>
        <w:t xml:space="preserve"> </w:t>
      </w:r>
      <w:r w:rsidRPr="00A96258">
        <w:t xml:space="preserve">référence </w:t>
      </w:r>
      <w:r w:rsidR="004732C0">
        <w:rPr>
          <w:b/>
          <w:bCs/>
        </w:rPr>
        <w:t>PATIENCE</w:t>
      </w:r>
      <w:r w:rsidRPr="004732C0">
        <w:rPr>
          <w:b/>
          <w:bCs/>
        </w:rPr>
        <w:t xml:space="preserve"> 4169019</w:t>
      </w:r>
      <w:r>
        <w:t xml:space="preserve"> y compris traitement de la jonction entre dalle moquette et sol PVC</w:t>
      </w:r>
      <w:r w:rsidR="005253EC">
        <w:t>. Compris fourniture et pose de seuil sur les portes concernées (palier et cage d’escalier)</w:t>
      </w:r>
      <w:r>
        <w:t xml:space="preserve">. </w:t>
      </w:r>
      <w:r w:rsidRPr="002B4645">
        <w:t>Mode de métré ou unité d’œuvre :</w:t>
      </w:r>
      <w:r>
        <w:t xml:space="preserve"> m²</w:t>
      </w:r>
    </w:p>
    <w:p w14:paraId="5F13C2FA" w14:textId="77777777" w:rsidR="00A96258" w:rsidRPr="000A36E9" w:rsidRDefault="00A96258" w:rsidP="000A36E9">
      <w:pPr>
        <w:ind w:firstLine="709"/>
      </w:pPr>
      <w:r w:rsidRPr="000A36E9">
        <w:rPr>
          <w:u w:val="single"/>
        </w:rPr>
        <w:t>Localisation </w:t>
      </w:r>
      <w:r w:rsidRPr="000A36E9">
        <w:t xml:space="preserve">: </w:t>
      </w:r>
    </w:p>
    <w:p w14:paraId="10937956" w14:textId="77777777" w:rsidR="004732C0" w:rsidRDefault="00A96258" w:rsidP="005253EC">
      <w:pPr>
        <w:pStyle w:val="Paragraphedeliste"/>
        <w:numPr>
          <w:ilvl w:val="0"/>
          <w:numId w:val="27"/>
        </w:numPr>
      </w:pPr>
      <w:r w:rsidRPr="00BF432B">
        <w:rPr>
          <w:u w:val="single"/>
        </w:rPr>
        <w:t>RDC : Aile A</w:t>
      </w:r>
      <w:r w:rsidR="00587F03" w:rsidRPr="00BF432B">
        <w:rPr>
          <w:u w:val="single"/>
        </w:rPr>
        <w:t xml:space="preserve"> / DPC</w:t>
      </w:r>
      <w:r w:rsidR="005253EC" w:rsidRPr="00BF432B">
        <w:rPr>
          <w:u w:val="single"/>
        </w:rPr>
        <w:t> :</w:t>
      </w:r>
      <w:r w:rsidR="005253EC">
        <w:t xml:space="preserve"> </w:t>
      </w:r>
    </w:p>
    <w:p w14:paraId="0A075401" w14:textId="509C6875" w:rsidR="004732C0" w:rsidRDefault="005253EC" w:rsidP="004732C0">
      <w:pPr>
        <w:pStyle w:val="Paragraphedeliste"/>
        <w:numPr>
          <w:ilvl w:val="2"/>
          <w:numId w:val="27"/>
        </w:numPr>
      </w:pPr>
      <w:r>
        <w:t>3</w:t>
      </w:r>
      <w:r w:rsidR="00E50004">
        <w:t>9</w:t>
      </w:r>
      <w:r>
        <w:t>m²</w:t>
      </w:r>
      <w:r w:rsidR="00E50004">
        <w:t xml:space="preserve"> </w:t>
      </w:r>
      <w:r>
        <w:t>SDR1</w:t>
      </w:r>
    </w:p>
    <w:p w14:paraId="09C4DE5D" w14:textId="558149E7" w:rsidR="00A96258" w:rsidRDefault="005253EC" w:rsidP="004732C0">
      <w:pPr>
        <w:pStyle w:val="Paragraphedeliste"/>
        <w:numPr>
          <w:ilvl w:val="2"/>
          <w:numId w:val="27"/>
        </w:numPr>
      </w:pPr>
      <w:r>
        <w:t>3</w:t>
      </w:r>
      <w:r w:rsidR="00E50004">
        <w:t>0</w:t>
      </w:r>
      <w:r>
        <w:t xml:space="preserve">m² salle Jeane BARRET </w:t>
      </w:r>
    </w:p>
    <w:p w14:paraId="4D98FE58" w14:textId="77777777" w:rsidR="004732C0" w:rsidRDefault="00587F03" w:rsidP="00587F03">
      <w:pPr>
        <w:pStyle w:val="Paragraphedeliste"/>
        <w:numPr>
          <w:ilvl w:val="0"/>
          <w:numId w:val="27"/>
        </w:numPr>
      </w:pPr>
      <w:r w:rsidRPr="0053350C">
        <w:rPr>
          <w:u w:val="single"/>
        </w:rPr>
        <w:t>RDC : Aile C / CSE </w:t>
      </w:r>
      <w:r w:rsidRPr="0053350C">
        <w:t xml:space="preserve">: </w:t>
      </w:r>
    </w:p>
    <w:p w14:paraId="0AEE7D1F" w14:textId="47780993" w:rsidR="00587F03" w:rsidRDefault="00E50004" w:rsidP="004732C0">
      <w:pPr>
        <w:pStyle w:val="Paragraphedeliste"/>
        <w:numPr>
          <w:ilvl w:val="2"/>
          <w:numId w:val="27"/>
        </w:numPr>
      </w:pPr>
      <w:r>
        <w:t>104</w:t>
      </w:r>
      <w:r w:rsidR="00587F03">
        <w:t>m² SDR 2 / SDR3</w:t>
      </w:r>
    </w:p>
    <w:p w14:paraId="3B7B7426" w14:textId="6C93754C" w:rsidR="000819B3" w:rsidRPr="00A07598" w:rsidRDefault="000819B3" w:rsidP="00587F03">
      <w:pPr>
        <w:pStyle w:val="Paragraphedeliste"/>
        <w:numPr>
          <w:ilvl w:val="0"/>
          <w:numId w:val="27"/>
        </w:numPr>
        <w:rPr>
          <w:lang w:val="en-US"/>
        </w:rPr>
      </w:pPr>
      <w:r w:rsidRPr="00A07598">
        <w:rPr>
          <w:u w:val="single"/>
          <w:lang w:val="en-US"/>
        </w:rPr>
        <w:t>R+1</w:t>
      </w:r>
      <w:r w:rsidR="00C03D20">
        <w:rPr>
          <w:u w:val="single"/>
          <w:lang w:val="en-US"/>
        </w:rPr>
        <w:t xml:space="preserve"> </w:t>
      </w:r>
      <w:r w:rsidRPr="00A07598">
        <w:rPr>
          <w:u w:val="single"/>
          <w:lang w:val="en-US"/>
        </w:rPr>
        <w:t xml:space="preserve">: Aile A /DDO / DIRECTION </w:t>
      </w:r>
      <w:r w:rsidR="002F337A" w:rsidRPr="00A07598">
        <w:rPr>
          <w:u w:val="single"/>
          <w:lang w:val="en-US"/>
        </w:rPr>
        <w:t>/ MEDIATION</w:t>
      </w:r>
      <w:r w:rsidR="002F337A" w:rsidRPr="00A07598">
        <w:rPr>
          <w:lang w:val="en-US"/>
        </w:rPr>
        <w:t> :</w:t>
      </w:r>
    </w:p>
    <w:p w14:paraId="027B2B39" w14:textId="1A0E478A" w:rsidR="002F337A" w:rsidRPr="002A6387" w:rsidRDefault="002F337A" w:rsidP="002F337A">
      <w:pPr>
        <w:pStyle w:val="Paragraphedeliste"/>
        <w:numPr>
          <w:ilvl w:val="2"/>
          <w:numId w:val="27"/>
        </w:numPr>
      </w:pPr>
      <w:r w:rsidRPr="002A6387">
        <w:t>4</w:t>
      </w:r>
      <w:r w:rsidR="00E50004">
        <w:t>2</w:t>
      </w:r>
      <w:r w:rsidRPr="002A6387">
        <w:t>m² Salle BFC</w:t>
      </w:r>
    </w:p>
    <w:p w14:paraId="01027C36" w14:textId="64706127" w:rsidR="002F337A" w:rsidRPr="002A6387" w:rsidRDefault="002F337A" w:rsidP="002F337A">
      <w:pPr>
        <w:pStyle w:val="Paragraphedeliste"/>
        <w:numPr>
          <w:ilvl w:val="2"/>
          <w:numId w:val="27"/>
        </w:numPr>
      </w:pPr>
      <w:r w:rsidRPr="002A6387">
        <w:t>1</w:t>
      </w:r>
      <w:r w:rsidR="00E50004">
        <w:t>6</w:t>
      </w:r>
      <w:r w:rsidRPr="002A6387">
        <w:t>m² DDO1</w:t>
      </w:r>
    </w:p>
    <w:p w14:paraId="71312F69" w14:textId="6A4AEF54" w:rsidR="002F337A" w:rsidRPr="002A6387" w:rsidRDefault="002F337A" w:rsidP="002F337A">
      <w:pPr>
        <w:pStyle w:val="Paragraphedeliste"/>
        <w:numPr>
          <w:ilvl w:val="2"/>
          <w:numId w:val="27"/>
        </w:numPr>
      </w:pPr>
      <w:r w:rsidRPr="002A6387">
        <w:t>2</w:t>
      </w:r>
      <w:r w:rsidR="00E50004">
        <w:t>8</w:t>
      </w:r>
      <w:r w:rsidRPr="002A6387">
        <w:t>m² Salle POMPON</w:t>
      </w:r>
    </w:p>
    <w:p w14:paraId="2BB75A70" w14:textId="53CD79E2" w:rsidR="002F337A" w:rsidRPr="002A6387" w:rsidRDefault="002F337A" w:rsidP="002F337A">
      <w:pPr>
        <w:pStyle w:val="Paragraphedeliste"/>
        <w:numPr>
          <w:ilvl w:val="2"/>
          <w:numId w:val="27"/>
        </w:numPr>
      </w:pPr>
      <w:r w:rsidRPr="002A6387">
        <w:t>2</w:t>
      </w:r>
      <w:r w:rsidR="00E50004">
        <w:t>6</w:t>
      </w:r>
      <w:r w:rsidRPr="002A6387">
        <w:t xml:space="preserve">m² SDR Dir </w:t>
      </w:r>
    </w:p>
    <w:p w14:paraId="31EF74B3" w14:textId="4D6E0042" w:rsidR="002F337A" w:rsidRPr="002A6387" w:rsidRDefault="00E50004" w:rsidP="002F337A">
      <w:pPr>
        <w:pStyle w:val="Paragraphedeliste"/>
        <w:numPr>
          <w:ilvl w:val="2"/>
          <w:numId w:val="27"/>
        </w:numPr>
      </w:pPr>
      <w:r>
        <w:t>89</w:t>
      </w:r>
      <w:r w:rsidR="002F337A" w:rsidRPr="002A6387">
        <w:t xml:space="preserve">m² Dir 1/2/3/4 /DGCT1 / DGCT2 </w:t>
      </w:r>
    </w:p>
    <w:p w14:paraId="628FAF08" w14:textId="77777777" w:rsidR="00497318" w:rsidRPr="004732C0" w:rsidRDefault="00497318" w:rsidP="00497318">
      <w:pPr>
        <w:pStyle w:val="Paragraphedeliste"/>
        <w:numPr>
          <w:ilvl w:val="0"/>
          <w:numId w:val="27"/>
        </w:numPr>
        <w:rPr>
          <w:u w:val="single"/>
        </w:rPr>
      </w:pPr>
      <w:r w:rsidRPr="004732C0">
        <w:rPr>
          <w:u w:val="single"/>
        </w:rPr>
        <w:t xml:space="preserve">R+1 : Aile B : DAFG / DMRS / DRAPS / IC / DSI : </w:t>
      </w:r>
    </w:p>
    <w:p w14:paraId="3E2FDAD8" w14:textId="73F31392" w:rsidR="00497318" w:rsidRDefault="00497318" w:rsidP="00497318">
      <w:pPr>
        <w:pStyle w:val="Paragraphedeliste"/>
        <w:numPr>
          <w:ilvl w:val="2"/>
          <w:numId w:val="27"/>
        </w:numPr>
      </w:pPr>
      <w:r>
        <w:t>1</w:t>
      </w:r>
      <w:r w:rsidR="00E50004">
        <w:t>3</w:t>
      </w:r>
      <w:r>
        <w:t>m² DAFT PUNK</w:t>
      </w:r>
    </w:p>
    <w:p w14:paraId="2557CF68" w14:textId="557E79B7" w:rsidR="00497318" w:rsidRPr="0053350C" w:rsidRDefault="00497318" w:rsidP="00497318">
      <w:pPr>
        <w:pStyle w:val="Paragraphedeliste"/>
        <w:numPr>
          <w:ilvl w:val="2"/>
          <w:numId w:val="27"/>
        </w:numPr>
      </w:pPr>
      <w:r>
        <w:t>1</w:t>
      </w:r>
      <w:r w:rsidR="00E50004">
        <w:t>3</w:t>
      </w:r>
      <w:r>
        <w:t xml:space="preserve">m² SDR DRAPS </w:t>
      </w:r>
    </w:p>
    <w:p w14:paraId="0714DD30" w14:textId="13AF4308" w:rsidR="009931C3" w:rsidRDefault="00EB7BE0" w:rsidP="00EB7BE0">
      <w:pPr>
        <w:pStyle w:val="Titre1"/>
      </w:pPr>
      <w:bookmarkStart w:id="28" w:name="_Toc224894347"/>
      <w:r>
        <w:t>AUTRES PRESTATIONS</w:t>
      </w:r>
      <w:bookmarkEnd w:id="28"/>
      <w:r>
        <w:t xml:space="preserve"> </w:t>
      </w:r>
    </w:p>
    <w:p w14:paraId="4F727EE3" w14:textId="77777777" w:rsidR="009931C3" w:rsidRPr="009931C3" w:rsidRDefault="009931C3" w:rsidP="009931C3">
      <w:pPr>
        <w:pStyle w:val="Paragraphedeliste"/>
        <w:ind w:left="1854"/>
        <w:rPr>
          <w:b/>
          <w:bCs/>
        </w:rPr>
      </w:pPr>
    </w:p>
    <w:p w14:paraId="520A121F" w14:textId="77777777" w:rsidR="009931C3" w:rsidRDefault="009931C3" w:rsidP="009931C3">
      <w:pPr>
        <w:pStyle w:val="Paragraphedeliste"/>
        <w:numPr>
          <w:ilvl w:val="0"/>
          <w:numId w:val="15"/>
        </w:numPr>
        <w:rPr>
          <w:u w:val="single"/>
        </w:rPr>
      </w:pPr>
      <w:r w:rsidRPr="004732C0">
        <w:rPr>
          <w:b/>
          <w:bCs/>
          <w:u w:val="single"/>
        </w:rPr>
        <w:t>Préservation du mobilier</w:t>
      </w:r>
      <w:r w:rsidRPr="009931C3">
        <w:rPr>
          <w:u w:val="single"/>
        </w:rPr>
        <w:t xml:space="preserve"> : </w:t>
      </w:r>
    </w:p>
    <w:p w14:paraId="7B47F9C0" w14:textId="6734C5A8" w:rsidR="009931C3" w:rsidRDefault="009931C3" w:rsidP="001F39A5">
      <w:pPr>
        <w:pStyle w:val="Paragraphedeliste"/>
        <w:ind w:left="768" w:firstLine="650"/>
        <w:jc w:val="both"/>
      </w:pPr>
      <w:r w:rsidRPr="009931C3">
        <w:t xml:space="preserve">Préservation du mobilier et du matériel installé dans les locaux par du film polyane fixé et « étanche » pour éviter les dépôts de poussières sur le mobilier ou à l’intérieur des équipements informatiques, compris la dépose et l’enlèvement des protections dès la fin du chantier. En cas d’empoussièrement du mobilier et des matériels, leur nettoyage soigné est à la charge du </w:t>
      </w:r>
      <w:r w:rsidR="0063547C">
        <w:t>candidat</w:t>
      </w:r>
      <w:r w:rsidRPr="009931C3">
        <w:t xml:space="preserve">. Mode de métré ou unité d’œuvre : m² de surface de locaux à protéger. </w:t>
      </w:r>
    </w:p>
    <w:p w14:paraId="547739F0" w14:textId="77777777" w:rsidR="009931C3" w:rsidRPr="009931C3" w:rsidRDefault="009931C3" w:rsidP="009931C3">
      <w:pPr>
        <w:pStyle w:val="Paragraphedeliste"/>
        <w:ind w:left="768" w:firstLine="650"/>
        <w:rPr>
          <w:u w:val="single"/>
        </w:rPr>
      </w:pPr>
    </w:p>
    <w:p w14:paraId="68789FDC" w14:textId="77777777" w:rsidR="009931C3" w:rsidRPr="004732C0" w:rsidRDefault="009931C3" w:rsidP="009931C3">
      <w:pPr>
        <w:pStyle w:val="Paragraphedeliste"/>
        <w:numPr>
          <w:ilvl w:val="0"/>
          <w:numId w:val="15"/>
        </w:numPr>
        <w:rPr>
          <w:b/>
          <w:bCs/>
          <w:u w:val="single"/>
        </w:rPr>
      </w:pPr>
      <w:r w:rsidRPr="004732C0">
        <w:rPr>
          <w:b/>
          <w:bCs/>
          <w:u w:val="single"/>
        </w:rPr>
        <w:t>Tri et traitement des déchets de chantier :</w:t>
      </w:r>
    </w:p>
    <w:p w14:paraId="017BDA02" w14:textId="3CFFF073" w:rsidR="009931C3" w:rsidRDefault="009931C3" w:rsidP="001F39A5">
      <w:pPr>
        <w:pStyle w:val="Paragraphedeliste"/>
        <w:ind w:left="768" w:firstLine="650"/>
        <w:jc w:val="both"/>
      </w:pPr>
      <w:r w:rsidRPr="009931C3">
        <w:t xml:space="preserve"> Le </w:t>
      </w:r>
      <w:r w:rsidR="0063547C">
        <w:t>candidat</w:t>
      </w:r>
      <w:r w:rsidR="0063547C" w:rsidRPr="00BD2246">
        <w:t xml:space="preserve"> </w:t>
      </w:r>
      <w:r w:rsidRPr="009931C3">
        <w:t xml:space="preserve">organise le tri des déchets sur le chantier ainsi que l’enlèvement et le traitement des déchets en fonction de leur nature en privilégiant le recours les filières agréées de traitement et de recyclage. A l’issue de chaque chantier le </w:t>
      </w:r>
      <w:r w:rsidR="0063547C">
        <w:t>candidat</w:t>
      </w:r>
      <w:r w:rsidR="0063547C" w:rsidRPr="00BD2246">
        <w:t xml:space="preserve"> </w:t>
      </w:r>
      <w:r w:rsidRPr="009931C3">
        <w:t xml:space="preserve">remet à France Travail le bordereau de dépôt des déchets et/ou l’attestation de valorisation. Mode de métré ou unité d’œuvre : compris dans les prix unitaires. </w:t>
      </w:r>
    </w:p>
    <w:p w14:paraId="7F94D2C3" w14:textId="77777777" w:rsidR="009931C3" w:rsidRDefault="009931C3" w:rsidP="009931C3">
      <w:pPr>
        <w:pStyle w:val="Paragraphedeliste"/>
        <w:ind w:left="768" w:firstLine="650"/>
      </w:pPr>
    </w:p>
    <w:p w14:paraId="78E5F5E9" w14:textId="77777777" w:rsidR="009931C3" w:rsidRPr="004732C0" w:rsidRDefault="009931C3" w:rsidP="009931C3">
      <w:pPr>
        <w:pStyle w:val="Paragraphedeliste"/>
        <w:numPr>
          <w:ilvl w:val="0"/>
          <w:numId w:val="15"/>
        </w:numPr>
        <w:rPr>
          <w:b/>
          <w:bCs/>
          <w:u w:val="single"/>
        </w:rPr>
      </w:pPr>
      <w:r w:rsidRPr="004732C0">
        <w:rPr>
          <w:b/>
          <w:bCs/>
          <w:u w:val="single"/>
        </w:rPr>
        <w:t xml:space="preserve">Nettoyage de fin de chantier : </w:t>
      </w:r>
    </w:p>
    <w:p w14:paraId="520F796A" w14:textId="77777777" w:rsidR="00423664" w:rsidRDefault="009931C3" w:rsidP="001F39A5">
      <w:pPr>
        <w:pStyle w:val="Paragraphedeliste"/>
        <w:ind w:left="768" w:firstLine="650"/>
        <w:jc w:val="both"/>
      </w:pPr>
      <w:r w:rsidRPr="009931C3">
        <w:t>Nettoyage soignée en fin d’intervention pour remise en activité de la zone d’intervention, y compris nettoyage des cheminements. Mode de métré ou unité d’œuvre : compris dans les prix unitaires.</w:t>
      </w:r>
    </w:p>
    <w:p w14:paraId="69291B45" w14:textId="77777777" w:rsidR="00423664" w:rsidRPr="004732C0" w:rsidRDefault="00423664" w:rsidP="00423664">
      <w:pPr>
        <w:pStyle w:val="Paragraphedeliste"/>
        <w:ind w:left="768" w:firstLine="650"/>
        <w:rPr>
          <w:b/>
          <w:bCs/>
        </w:rPr>
      </w:pPr>
    </w:p>
    <w:p w14:paraId="02A27C06" w14:textId="211C344F" w:rsidR="009931C3" w:rsidRPr="004732C0" w:rsidRDefault="009931C3" w:rsidP="00423664">
      <w:pPr>
        <w:pStyle w:val="Paragraphedeliste"/>
        <w:numPr>
          <w:ilvl w:val="0"/>
          <w:numId w:val="15"/>
        </w:numPr>
        <w:rPr>
          <w:b/>
          <w:bCs/>
          <w:u w:val="single"/>
        </w:rPr>
      </w:pPr>
      <w:r w:rsidRPr="004732C0">
        <w:rPr>
          <w:b/>
          <w:bCs/>
          <w:u w:val="single"/>
        </w:rPr>
        <w:t>Fourniture des notices et PV :</w:t>
      </w:r>
    </w:p>
    <w:p w14:paraId="3EC68EF4" w14:textId="77777777" w:rsidR="009931C3" w:rsidRDefault="009931C3" w:rsidP="001F39A5">
      <w:pPr>
        <w:pStyle w:val="Paragraphedeliste"/>
        <w:ind w:left="768" w:firstLine="650"/>
        <w:jc w:val="both"/>
      </w:pPr>
      <w:r w:rsidRPr="009931C3">
        <w:t xml:space="preserve"> Fourniture, à l’issue du chantier, des notices, fiches techniques et PV de matériaux et produits mis en œuvre, ainsi que des plans « tel que réalisé » si la réalisation est différente du plan projet. Fourniture en un exemplaire papier et un exemplaire sur support informatique. Mode de métré ou unité d’œuvre : compris dans les prix unitaires. </w:t>
      </w:r>
    </w:p>
    <w:p w14:paraId="79A5AD1D" w14:textId="77777777" w:rsidR="009931C3" w:rsidRDefault="009931C3" w:rsidP="009931C3">
      <w:pPr>
        <w:pStyle w:val="Paragraphedeliste"/>
        <w:ind w:left="768" w:firstLine="650"/>
      </w:pPr>
    </w:p>
    <w:p w14:paraId="6BACE1E3" w14:textId="77777777" w:rsidR="009931C3" w:rsidRPr="004732C0" w:rsidRDefault="009931C3" w:rsidP="009931C3">
      <w:pPr>
        <w:pStyle w:val="Paragraphedeliste"/>
        <w:numPr>
          <w:ilvl w:val="0"/>
          <w:numId w:val="15"/>
        </w:numPr>
        <w:rPr>
          <w:b/>
          <w:bCs/>
          <w:u w:val="single"/>
        </w:rPr>
      </w:pPr>
      <w:r w:rsidRPr="004732C0">
        <w:rPr>
          <w:b/>
          <w:bCs/>
          <w:u w:val="single"/>
        </w:rPr>
        <w:t xml:space="preserve">Prestations annexes : </w:t>
      </w:r>
    </w:p>
    <w:p w14:paraId="3A88294B" w14:textId="77777777" w:rsidR="009931C3" w:rsidRDefault="009931C3" w:rsidP="001F39A5">
      <w:pPr>
        <w:pStyle w:val="Paragraphedeliste"/>
        <w:ind w:left="768" w:firstLine="650"/>
        <w:jc w:val="both"/>
      </w:pPr>
      <w:r w:rsidRPr="009931C3">
        <w:t xml:space="preserve">Toutes les prestations annexes et accessoires nécessaires au parfait achèvement des travaux telles que notamment l’évacuation immédiate des déchets et gravois, le dépoussiérage des sols, des vitres et parois horizontales et verticales après travaux, fixation et réglage de la quincaillerie, frais de port et d’acheminement des matériaux … sont compris dans les prix unitaires. </w:t>
      </w:r>
    </w:p>
    <w:p w14:paraId="15FD11DD" w14:textId="77777777" w:rsidR="009931C3" w:rsidRDefault="009931C3" w:rsidP="009931C3">
      <w:pPr>
        <w:pStyle w:val="Paragraphedeliste"/>
        <w:ind w:left="768" w:firstLine="650"/>
      </w:pPr>
    </w:p>
    <w:p w14:paraId="12C3519B" w14:textId="77777777" w:rsidR="009931C3" w:rsidRPr="004732C0" w:rsidRDefault="009931C3" w:rsidP="009931C3">
      <w:pPr>
        <w:pStyle w:val="Paragraphedeliste"/>
        <w:numPr>
          <w:ilvl w:val="0"/>
          <w:numId w:val="15"/>
        </w:numPr>
        <w:rPr>
          <w:b/>
          <w:bCs/>
          <w:u w:val="single"/>
        </w:rPr>
      </w:pPr>
      <w:r w:rsidRPr="004732C0">
        <w:rPr>
          <w:b/>
          <w:bCs/>
          <w:u w:val="single"/>
        </w:rPr>
        <w:t xml:space="preserve">Sécurité sur le chantier : </w:t>
      </w:r>
    </w:p>
    <w:p w14:paraId="7DB978D2" w14:textId="5467E623" w:rsidR="000636CC" w:rsidRDefault="009931C3" w:rsidP="001F39A5">
      <w:pPr>
        <w:pStyle w:val="Paragraphedeliste"/>
        <w:ind w:left="768" w:firstLine="650"/>
        <w:jc w:val="both"/>
      </w:pPr>
      <w:r w:rsidRPr="009931C3">
        <w:t xml:space="preserve">Mise en œuvre des prescriptions figurant dans le plan de prévention. En cas de permis de feu, établissement d’un permis de feu renouvelé tous les jours si nécessaire. Les dispositifs de protection (extincteurs, plots et Rubalise pour périmètre de chantier, panneau « Chantier Interdit », …) sont à mettre en œuvre par le </w:t>
      </w:r>
      <w:r w:rsidR="0063547C">
        <w:t>candidat</w:t>
      </w:r>
      <w:r w:rsidRPr="009931C3">
        <w:t>. Information du personnel France Travail et du public. Toutes ces dispositions sont comprises dans les prix unitaires.</w:t>
      </w:r>
    </w:p>
    <w:p w14:paraId="0BCC02D7" w14:textId="77777777" w:rsidR="00EA00E3" w:rsidRDefault="00EA00E3" w:rsidP="00EA00E3">
      <w:pPr>
        <w:pStyle w:val="Paragraphedeliste"/>
        <w:ind w:left="768" w:firstLine="650"/>
      </w:pPr>
    </w:p>
    <w:p w14:paraId="1E4B07DE" w14:textId="0541D65B" w:rsidR="000636CC" w:rsidRDefault="0063547C" w:rsidP="0063547C">
      <w:pPr>
        <w:pStyle w:val="Titre1"/>
      </w:pPr>
      <w:bookmarkStart w:id="29" w:name="_Toc224894348"/>
      <w:r>
        <w:t>MOYENS ET COMPETENCES NECESSAIRES</w:t>
      </w:r>
      <w:bookmarkEnd w:id="29"/>
      <w:r>
        <w:t xml:space="preserve"> </w:t>
      </w:r>
    </w:p>
    <w:p w14:paraId="57E2E3EE" w14:textId="77777777" w:rsidR="000636CC" w:rsidRPr="000636CC" w:rsidRDefault="000636CC" w:rsidP="000636CC">
      <w:pPr>
        <w:pStyle w:val="Paragraphedeliste"/>
        <w:ind w:left="540"/>
        <w:rPr>
          <w:b/>
          <w:bCs/>
        </w:rPr>
      </w:pPr>
    </w:p>
    <w:p w14:paraId="2077AAA3" w14:textId="77777777" w:rsidR="004732C0" w:rsidRDefault="000636CC" w:rsidP="004732C0">
      <w:pPr>
        <w:pStyle w:val="Paragraphedeliste"/>
        <w:numPr>
          <w:ilvl w:val="0"/>
          <w:numId w:val="15"/>
        </w:numPr>
        <w:rPr>
          <w:b/>
          <w:bCs/>
          <w:u w:val="single"/>
        </w:rPr>
      </w:pPr>
      <w:r w:rsidRPr="004732C0">
        <w:rPr>
          <w:b/>
          <w:bCs/>
          <w:u w:val="single"/>
        </w:rPr>
        <w:t>Matériel</w:t>
      </w:r>
      <w:r w:rsidR="004732C0" w:rsidRPr="004732C0">
        <w:rPr>
          <w:b/>
          <w:bCs/>
          <w:u w:val="single"/>
        </w:rPr>
        <w:t> :</w:t>
      </w:r>
    </w:p>
    <w:p w14:paraId="3C57A44A" w14:textId="4C6A2E1B" w:rsidR="000636CC" w:rsidRPr="004732C0" w:rsidRDefault="000636CC" w:rsidP="001F39A5">
      <w:pPr>
        <w:pStyle w:val="Paragraphedeliste"/>
        <w:ind w:left="768" w:firstLine="650"/>
        <w:jc w:val="both"/>
        <w:rPr>
          <w:b/>
          <w:bCs/>
          <w:u w:val="single"/>
        </w:rPr>
      </w:pPr>
      <w:r w:rsidRPr="000636CC">
        <w:t xml:space="preserve">Le </w:t>
      </w:r>
      <w:r w:rsidR="0063547C">
        <w:t>candidat</w:t>
      </w:r>
      <w:r w:rsidR="0063547C" w:rsidRPr="00BD2246">
        <w:t xml:space="preserve"> </w:t>
      </w:r>
      <w:r w:rsidRPr="000636CC">
        <w:t>doit disposer de son propre matériel indispensable à la bonne exécution des prestations : outillage, aspirateur, extincteur, moyens de transport adapté et de manutention, ... Tous les matériels devront être conformes et régulièrement vérifiés.</w:t>
      </w:r>
    </w:p>
    <w:p w14:paraId="7155DF44" w14:textId="29D9E71D" w:rsidR="000636CC" w:rsidRDefault="000636CC" w:rsidP="001F39A5">
      <w:pPr>
        <w:ind w:left="709" w:firstLine="48"/>
        <w:jc w:val="both"/>
      </w:pPr>
      <w:r w:rsidRPr="000636CC">
        <w:t xml:space="preserve">Le </w:t>
      </w:r>
      <w:r w:rsidR="0063547C">
        <w:t>candidat</w:t>
      </w:r>
      <w:r w:rsidR="0063547C" w:rsidRPr="00BD2246">
        <w:t xml:space="preserve"> </w:t>
      </w:r>
      <w:r w:rsidRPr="000636CC">
        <w:t xml:space="preserve">met à disposition de ses équipes les EPI (Equipement de Protection Individuelle) adaptés aux activités (gants, casquette, lunettes, chaussures, …). </w:t>
      </w:r>
    </w:p>
    <w:p w14:paraId="5D9E5CE6" w14:textId="23D5FAE9" w:rsidR="00660EA3" w:rsidRDefault="000636CC" w:rsidP="001F39A5">
      <w:pPr>
        <w:ind w:left="709"/>
        <w:jc w:val="both"/>
      </w:pPr>
      <w:r w:rsidRPr="000636CC">
        <w:lastRenderedPageBreak/>
        <w:t xml:space="preserve">France Travail met à disposition du </w:t>
      </w:r>
      <w:r w:rsidR="0063547C">
        <w:t>candidat</w:t>
      </w:r>
      <w:r w:rsidR="0063547C" w:rsidRPr="00BD2246">
        <w:t xml:space="preserve"> </w:t>
      </w:r>
      <w:r w:rsidRPr="000636CC">
        <w:t xml:space="preserve">l’énergie électrique et l’eau nécessaire à la réalisation des prestations. Toutefois, c’est au </w:t>
      </w:r>
      <w:r w:rsidR="0063547C">
        <w:t>candidat</w:t>
      </w:r>
      <w:r w:rsidR="0063547C" w:rsidRPr="00BD2246">
        <w:t xml:space="preserve"> </w:t>
      </w:r>
      <w:r w:rsidRPr="000636CC">
        <w:t>d’assurer les raccordements et les protections nécessaires pour éviter tout incident ou interruption de service.</w:t>
      </w:r>
    </w:p>
    <w:p w14:paraId="1889B51D" w14:textId="77777777" w:rsidR="00EA00E3" w:rsidRDefault="00EA00E3" w:rsidP="00EA00E3">
      <w:pPr>
        <w:ind w:left="408"/>
      </w:pPr>
    </w:p>
    <w:p w14:paraId="12E90CC9" w14:textId="1D6E5253" w:rsidR="00660EA3" w:rsidRPr="004732C0" w:rsidRDefault="00660EA3" w:rsidP="00660EA3">
      <w:pPr>
        <w:pStyle w:val="Paragraphedeliste"/>
        <w:numPr>
          <w:ilvl w:val="0"/>
          <w:numId w:val="15"/>
        </w:numPr>
        <w:rPr>
          <w:b/>
          <w:bCs/>
        </w:rPr>
      </w:pPr>
      <w:r w:rsidRPr="004732C0">
        <w:rPr>
          <w:b/>
          <w:bCs/>
          <w:u w:val="single"/>
        </w:rPr>
        <w:t>Profil des intervenants</w:t>
      </w:r>
      <w:r w:rsidR="004732C0" w:rsidRPr="004732C0">
        <w:rPr>
          <w:b/>
          <w:bCs/>
          <w:u w:val="single"/>
        </w:rPr>
        <w:t xml:space="preserve"> : </w:t>
      </w:r>
      <w:r w:rsidRPr="004732C0">
        <w:rPr>
          <w:b/>
          <w:bCs/>
          <w:u w:val="single"/>
        </w:rPr>
        <w:t xml:space="preserve"> </w:t>
      </w:r>
    </w:p>
    <w:p w14:paraId="292123A6" w14:textId="3281631D" w:rsidR="00660EA3" w:rsidRDefault="00660EA3" w:rsidP="001F39A5">
      <w:pPr>
        <w:pStyle w:val="Paragraphedeliste"/>
        <w:ind w:left="426" w:firstLine="650"/>
        <w:jc w:val="both"/>
      </w:pPr>
      <w:r w:rsidRPr="00660EA3">
        <w:t xml:space="preserve">Le </w:t>
      </w:r>
      <w:r w:rsidR="0063547C">
        <w:t>candidat</w:t>
      </w:r>
      <w:r w:rsidR="0063547C" w:rsidRPr="00BD2246">
        <w:t xml:space="preserve"> </w:t>
      </w:r>
      <w:r w:rsidRPr="00660EA3">
        <w:t xml:space="preserve">doit constituer ses équipes avec des profils d’intervenants adaptés au marché et aux prestations à réaliser dans le respect de la réglementation en vigueur : </w:t>
      </w:r>
    </w:p>
    <w:p w14:paraId="30546870" w14:textId="77777777" w:rsidR="00660EA3" w:rsidRDefault="00660EA3" w:rsidP="001F39A5">
      <w:pPr>
        <w:pStyle w:val="Paragraphedeliste"/>
        <w:numPr>
          <w:ilvl w:val="1"/>
          <w:numId w:val="15"/>
        </w:numPr>
        <w:jc w:val="both"/>
      </w:pPr>
      <w:r w:rsidRPr="00660EA3">
        <w:t>Connaissance des contraintes d’intervention sur sites occupés recevant du public (ERP).</w:t>
      </w:r>
    </w:p>
    <w:p w14:paraId="353837A4" w14:textId="77777777" w:rsidR="00660EA3" w:rsidRDefault="00660EA3" w:rsidP="001F39A5">
      <w:pPr>
        <w:pStyle w:val="Paragraphedeliste"/>
        <w:numPr>
          <w:ilvl w:val="1"/>
          <w:numId w:val="15"/>
        </w:numPr>
        <w:jc w:val="both"/>
      </w:pPr>
      <w:r w:rsidRPr="00660EA3">
        <w:t xml:space="preserve"> Connaissances techniques et expérience en rapport avec les prestations à réaliser. </w:t>
      </w:r>
    </w:p>
    <w:p w14:paraId="552F2A3F" w14:textId="77777777" w:rsidR="00660EA3" w:rsidRDefault="00660EA3" w:rsidP="001F39A5">
      <w:pPr>
        <w:pStyle w:val="Paragraphedeliste"/>
        <w:numPr>
          <w:ilvl w:val="1"/>
          <w:numId w:val="15"/>
        </w:numPr>
        <w:jc w:val="both"/>
      </w:pPr>
      <w:r w:rsidRPr="00660EA3">
        <w:t xml:space="preserve">Les intervenants doivent être facilement identifiables (port d’un vêtement avec le logo de l’entreprise, tenue correcte). </w:t>
      </w:r>
    </w:p>
    <w:p w14:paraId="4B16AF71" w14:textId="77777777" w:rsidR="00660EA3" w:rsidRDefault="00660EA3" w:rsidP="001F39A5">
      <w:pPr>
        <w:pStyle w:val="Paragraphedeliste"/>
        <w:numPr>
          <w:ilvl w:val="1"/>
          <w:numId w:val="15"/>
        </w:numPr>
        <w:jc w:val="both"/>
      </w:pPr>
      <w:r w:rsidRPr="00660EA3">
        <w:t xml:space="preserve">Pilotage de l’intervention par un technicien ayant une parfaite connaissance du dossier et du contrat. </w:t>
      </w:r>
    </w:p>
    <w:p w14:paraId="24A1F7CA" w14:textId="77777777" w:rsidR="00660EA3" w:rsidRDefault="00660EA3" w:rsidP="001F39A5">
      <w:pPr>
        <w:pStyle w:val="Paragraphedeliste"/>
        <w:numPr>
          <w:ilvl w:val="1"/>
          <w:numId w:val="15"/>
        </w:numPr>
        <w:jc w:val="both"/>
      </w:pPr>
      <w:r w:rsidRPr="00660EA3">
        <w:t xml:space="preserve">Technicien pour métré/conception/chiffrage. </w:t>
      </w:r>
    </w:p>
    <w:p w14:paraId="7B3C63CA" w14:textId="77777777" w:rsidR="00660EA3" w:rsidRDefault="00660EA3" w:rsidP="001F39A5">
      <w:pPr>
        <w:pStyle w:val="Paragraphedeliste"/>
        <w:numPr>
          <w:ilvl w:val="1"/>
          <w:numId w:val="15"/>
        </w:numPr>
        <w:jc w:val="both"/>
      </w:pPr>
      <w:r w:rsidRPr="00660EA3">
        <w:t xml:space="preserve">Technicien pour conduite de travaux et approvisionnement, coordination, contrôle qualité/sécurité. </w:t>
      </w:r>
    </w:p>
    <w:p w14:paraId="35EF7C65" w14:textId="71C73422" w:rsidR="00497318" w:rsidRDefault="00660EA3" w:rsidP="001F39A5">
      <w:pPr>
        <w:pStyle w:val="Paragraphedeliste"/>
        <w:numPr>
          <w:ilvl w:val="1"/>
          <w:numId w:val="15"/>
        </w:numPr>
        <w:jc w:val="both"/>
      </w:pPr>
      <w:r w:rsidRPr="00660EA3">
        <w:t>Compagnons expérimentés et manutentionnaires sur le chantier adaptés aux prestations à réaliser.</w:t>
      </w:r>
    </w:p>
    <w:p w14:paraId="0C7F591B" w14:textId="62140ACE" w:rsidR="00F15BA9" w:rsidRPr="00F15BA9" w:rsidRDefault="0063547C" w:rsidP="00497318">
      <w:pPr>
        <w:pStyle w:val="Titre1"/>
      </w:pPr>
      <w:bookmarkStart w:id="30" w:name="_Toc224894349"/>
      <w:r>
        <w:t>ATTENTES PARTICULIERES VIS-A-VIS DU CANDIDATS</w:t>
      </w:r>
      <w:bookmarkEnd w:id="30"/>
      <w:r>
        <w:t xml:space="preserve"> </w:t>
      </w:r>
    </w:p>
    <w:p w14:paraId="4A170192" w14:textId="77777777" w:rsidR="00F15BA9" w:rsidRDefault="00F15BA9" w:rsidP="00F15BA9">
      <w:pPr>
        <w:pStyle w:val="Paragraphedeliste"/>
        <w:ind w:left="1843"/>
      </w:pPr>
    </w:p>
    <w:p w14:paraId="26BD9744" w14:textId="0F8D9E66" w:rsidR="00F15BA9" w:rsidRPr="004732C0" w:rsidRDefault="00F15BA9" w:rsidP="0063547C">
      <w:pPr>
        <w:pStyle w:val="Titre2"/>
      </w:pPr>
      <w:bookmarkStart w:id="31" w:name="_Toc224894350"/>
      <w:r w:rsidRPr="004732C0">
        <w:t>Devoir de conseil</w:t>
      </w:r>
      <w:r w:rsidR="004732C0">
        <w:t> :</w:t>
      </w:r>
      <w:bookmarkEnd w:id="31"/>
    </w:p>
    <w:p w14:paraId="57064B41" w14:textId="040A6C60" w:rsidR="00F15BA9" w:rsidRDefault="00F15BA9" w:rsidP="001F39A5">
      <w:pPr>
        <w:jc w:val="both"/>
      </w:pPr>
      <w:r w:rsidRPr="00F15BA9">
        <w:t xml:space="preserve"> Le </w:t>
      </w:r>
      <w:r w:rsidR="0063547C">
        <w:t>candidat</w:t>
      </w:r>
      <w:r w:rsidRPr="00F15BA9">
        <w:t>, du fait de son expertise, est tenu de conseiller France Travail sur les modalités d‘exécution des prestations. Ce devoir de conseil s’exerce au fil de l’exécution du marché : il peut porter sur l’organisation mise en œuvre, les modalités d’approvisionnement, l’adaptation du choix des matériaux, ou sur tout autre point lié à l’objet du marché qui pourrait faire l’objet de propositions d’optimisation, et, de ce fait, concourir à l’optimisation des coûts et/ou des délais.</w:t>
      </w:r>
    </w:p>
    <w:p w14:paraId="62380E46" w14:textId="6C4DEAC9" w:rsidR="00F15BA9" w:rsidRDefault="00F15BA9" w:rsidP="001F39A5">
      <w:pPr>
        <w:jc w:val="both"/>
      </w:pPr>
      <w:r w:rsidRPr="00F15BA9">
        <w:t xml:space="preserve"> Le </w:t>
      </w:r>
      <w:r w:rsidR="0063547C">
        <w:t>candidat</w:t>
      </w:r>
      <w:r w:rsidR="0063547C" w:rsidRPr="00BD2246">
        <w:t xml:space="preserve"> </w:t>
      </w:r>
      <w:r w:rsidRPr="00F15BA9">
        <w:t>doit être force de proposition pour l’optimisation du chantier.</w:t>
      </w:r>
    </w:p>
    <w:p w14:paraId="42220F8E" w14:textId="431D3AF9" w:rsidR="00C16F97" w:rsidRPr="004732C0" w:rsidRDefault="00C16F97" w:rsidP="0063547C">
      <w:pPr>
        <w:pStyle w:val="Titre2"/>
      </w:pPr>
      <w:bookmarkStart w:id="32" w:name="_Toc224894351"/>
      <w:r w:rsidRPr="004732C0">
        <w:t>Devoir d’information</w:t>
      </w:r>
      <w:r w:rsidR="004732C0" w:rsidRPr="004732C0">
        <w:t> :</w:t>
      </w:r>
      <w:bookmarkEnd w:id="32"/>
    </w:p>
    <w:p w14:paraId="2393CB0A" w14:textId="039C0CCD" w:rsidR="00C16F97" w:rsidRDefault="00C16F97" w:rsidP="001F39A5">
      <w:pPr>
        <w:jc w:val="both"/>
      </w:pPr>
      <w:r w:rsidRPr="00F15BA9">
        <w:t xml:space="preserve">Le </w:t>
      </w:r>
      <w:r w:rsidR="0063547C">
        <w:t>candidat</w:t>
      </w:r>
      <w:r w:rsidR="0063547C" w:rsidRPr="00BD2246">
        <w:t xml:space="preserve"> </w:t>
      </w:r>
      <w:r w:rsidRPr="00F15BA9">
        <w:t>s’engage à informer ses interlocuteurs France Travail de toute modification de la réglementation, des normes en vigueur, de son processus de production, de son organisation qui pourrait avoir une incidence sur les prestations.</w:t>
      </w:r>
    </w:p>
    <w:p w14:paraId="2C562431" w14:textId="77777777" w:rsidR="00C16F97" w:rsidRPr="00EA00E3" w:rsidRDefault="00C16F97" w:rsidP="00C16F97">
      <w:pPr>
        <w:pStyle w:val="Paragraphedeliste"/>
        <w:ind w:left="709"/>
        <w:rPr>
          <w:b/>
          <w:bCs/>
          <w:highlight w:val="yellow"/>
          <w:u w:val="single"/>
        </w:rPr>
      </w:pPr>
    </w:p>
    <w:p w14:paraId="613FC80A" w14:textId="03E13F64" w:rsidR="00C16F97" w:rsidRPr="0063547C" w:rsidRDefault="00C16F97" w:rsidP="0063547C">
      <w:pPr>
        <w:pStyle w:val="Titre2"/>
      </w:pPr>
      <w:bookmarkStart w:id="33" w:name="_Toc224894352"/>
      <w:r w:rsidRPr="0063547C">
        <w:t>6</w:t>
      </w:r>
      <w:r w:rsidRPr="004732C0">
        <w:t xml:space="preserve">.1 </w:t>
      </w:r>
      <w:r w:rsidR="0063547C" w:rsidRPr="004732C0">
        <w:t>Interlocuteur du candidat</w:t>
      </w:r>
      <w:r w:rsidR="004732C0" w:rsidRPr="004732C0">
        <w:t> :</w:t>
      </w:r>
      <w:bookmarkEnd w:id="33"/>
    </w:p>
    <w:p w14:paraId="1B86DFD6" w14:textId="6C488F48" w:rsidR="00C16F97" w:rsidRPr="0063547C" w:rsidRDefault="00C16F97" w:rsidP="001F39A5">
      <w:pPr>
        <w:jc w:val="both"/>
      </w:pPr>
      <w:r w:rsidRPr="0063547C">
        <w:t xml:space="preserve">Le </w:t>
      </w:r>
      <w:r w:rsidR="0063547C">
        <w:t>candidat</w:t>
      </w:r>
      <w:r w:rsidR="0063547C" w:rsidRPr="00BD2246">
        <w:t xml:space="preserve"> </w:t>
      </w:r>
      <w:r w:rsidRPr="0063547C">
        <w:t>désigne dans sa proposition technique un représentant qui est l’interlocuteur privilégié de France Travail pour l’ensemble des questions contractuelles ; celui-ci a autorité pour régler toute difficulté liée à l’exécution des prestations. Il représente le Titulaire dans toutes les réunions où celui-ci est convié dans le cadre de l’exécution du marché et du contrôle des prestations. Il est en lien avec l’acheteur qui assure le suivi de l’exécution contractuelle du marché à la Direction des achats de France Travail.</w:t>
      </w:r>
    </w:p>
    <w:p w14:paraId="61EE67E9" w14:textId="3E6C5074" w:rsidR="00C16F97" w:rsidRPr="0063547C" w:rsidRDefault="00C16F97" w:rsidP="001F39A5">
      <w:pPr>
        <w:jc w:val="both"/>
      </w:pPr>
      <w:r w:rsidRPr="0063547C">
        <w:t xml:space="preserve">Le </w:t>
      </w:r>
      <w:r w:rsidR="0063547C">
        <w:t>candidat</w:t>
      </w:r>
      <w:r w:rsidR="0063547C" w:rsidRPr="00BD2246">
        <w:t xml:space="preserve"> </w:t>
      </w:r>
      <w:r w:rsidRPr="0063547C">
        <w:t>met également à disposition de France Travail une équipe dédiée pour traiter des questions liées à la gestion opérationnelle des prestations.</w:t>
      </w:r>
    </w:p>
    <w:p w14:paraId="23030E0F" w14:textId="4FFE59B7" w:rsidR="00686BEE" w:rsidRDefault="00C16F97" w:rsidP="001F39A5">
      <w:pPr>
        <w:jc w:val="both"/>
      </w:pPr>
      <w:r w:rsidRPr="0063547C">
        <w:t>Pour ce qui concerne le contrôle de la conformité technique des produits (ou des prestations), l’équipe dédiée du Titulaire est en lien avec le service en charge du marché à la Direction régionale de France Travail.</w:t>
      </w:r>
    </w:p>
    <w:p w14:paraId="3E966913" w14:textId="39C9F2E3" w:rsidR="00F15BA9" w:rsidRPr="002B4645" w:rsidRDefault="00F15BA9" w:rsidP="00C16F97">
      <w:pPr>
        <w:pStyle w:val="Paragraphedeliste"/>
        <w:ind w:left="2535"/>
      </w:pPr>
    </w:p>
    <w:sectPr w:rsidR="00F15BA9" w:rsidRPr="002B46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2EA9" w14:textId="77777777" w:rsidR="00254868" w:rsidRDefault="00254868" w:rsidP="00C45266">
      <w:pPr>
        <w:spacing w:after="0" w:line="240" w:lineRule="auto"/>
      </w:pPr>
      <w:r>
        <w:separator/>
      </w:r>
    </w:p>
  </w:endnote>
  <w:endnote w:type="continuationSeparator" w:id="0">
    <w:p w14:paraId="6FF44289" w14:textId="77777777" w:rsidR="00254868" w:rsidRDefault="00254868" w:rsidP="00C4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495335"/>
      <w:docPartObj>
        <w:docPartGallery w:val="Page Numbers (Bottom of Page)"/>
        <w:docPartUnique/>
      </w:docPartObj>
    </w:sdtPr>
    <w:sdtEndPr/>
    <w:sdtContent>
      <w:p w14:paraId="34133E14" w14:textId="7FFCA10B" w:rsidR="001571A9" w:rsidRDefault="001571A9">
        <w:pPr>
          <w:pStyle w:val="Pieddepage"/>
          <w:jc w:val="right"/>
        </w:pPr>
        <w:r>
          <w:t xml:space="preserve">Page | </w:t>
        </w:r>
        <w:r>
          <w:fldChar w:fldCharType="begin"/>
        </w:r>
        <w:r>
          <w:instrText>PAGE   \* MERGEFORMAT</w:instrText>
        </w:r>
        <w:r>
          <w:fldChar w:fldCharType="separate"/>
        </w:r>
        <w:r>
          <w:t>2</w:t>
        </w:r>
        <w:r>
          <w:fldChar w:fldCharType="end"/>
        </w:r>
        <w:r>
          <w:t xml:space="preserve"> </w:t>
        </w:r>
      </w:p>
    </w:sdtContent>
  </w:sdt>
  <w:p w14:paraId="512FD208" w14:textId="77777777" w:rsidR="001571A9" w:rsidRDefault="00157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79DC" w14:textId="77777777" w:rsidR="00254868" w:rsidRDefault="00254868" w:rsidP="00C45266">
      <w:pPr>
        <w:spacing w:after="0" w:line="240" w:lineRule="auto"/>
      </w:pPr>
      <w:r>
        <w:separator/>
      </w:r>
    </w:p>
  </w:footnote>
  <w:footnote w:type="continuationSeparator" w:id="0">
    <w:p w14:paraId="7B00A584" w14:textId="77777777" w:rsidR="00254868" w:rsidRDefault="00254868" w:rsidP="00C4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6BFA"/>
    <w:multiLevelType w:val="hybridMultilevel"/>
    <w:tmpl w:val="672C5CD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 w15:restartNumberingAfterBreak="0">
    <w:nsid w:val="072011A8"/>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2" w15:restartNumberingAfterBreak="0">
    <w:nsid w:val="0DA17E05"/>
    <w:multiLevelType w:val="hybridMultilevel"/>
    <w:tmpl w:val="A0D23694"/>
    <w:lvl w:ilvl="0" w:tplc="040C000F">
      <w:start w:val="1"/>
      <w:numFmt w:val="decimal"/>
      <w:lvlText w:val="%1."/>
      <w:lvlJc w:val="left"/>
      <w:pPr>
        <w:ind w:left="1488" w:hanging="360"/>
      </w:pPr>
    </w:lvl>
    <w:lvl w:ilvl="1" w:tplc="040C0019" w:tentative="1">
      <w:start w:val="1"/>
      <w:numFmt w:val="lowerLetter"/>
      <w:lvlText w:val="%2."/>
      <w:lvlJc w:val="left"/>
      <w:pPr>
        <w:ind w:left="2208" w:hanging="360"/>
      </w:pPr>
    </w:lvl>
    <w:lvl w:ilvl="2" w:tplc="040C001B" w:tentative="1">
      <w:start w:val="1"/>
      <w:numFmt w:val="lowerRoman"/>
      <w:lvlText w:val="%3."/>
      <w:lvlJc w:val="right"/>
      <w:pPr>
        <w:ind w:left="2928" w:hanging="180"/>
      </w:pPr>
    </w:lvl>
    <w:lvl w:ilvl="3" w:tplc="040C000F" w:tentative="1">
      <w:start w:val="1"/>
      <w:numFmt w:val="decimal"/>
      <w:lvlText w:val="%4."/>
      <w:lvlJc w:val="left"/>
      <w:pPr>
        <w:ind w:left="3648" w:hanging="360"/>
      </w:pPr>
    </w:lvl>
    <w:lvl w:ilvl="4" w:tplc="040C0019" w:tentative="1">
      <w:start w:val="1"/>
      <w:numFmt w:val="lowerLetter"/>
      <w:lvlText w:val="%5."/>
      <w:lvlJc w:val="left"/>
      <w:pPr>
        <w:ind w:left="4368" w:hanging="360"/>
      </w:pPr>
    </w:lvl>
    <w:lvl w:ilvl="5" w:tplc="040C001B" w:tentative="1">
      <w:start w:val="1"/>
      <w:numFmt w:val="lowerRoman"/>
      <w:lvlText w:val="%6."/>
      <w:lvlJc w:val="right"/>
      <w:pPr>
        <w:ind w:left="5088" w:hanging="180"/>
      </w:pPr>
    </w:lvl>
    <w:lvl w:ilvl="6" w:tplc="040C000F" w:tentative="1">
      <w:start w:val="1"/>
      <w:numFmt w:val="decimal"/>
      <w:lvlText w:val="%7."/>
      <w:lvlJc w:val="left"/>
      <w:pPr>
        <w:ind w:left="5808" w:hanging="360"/>
      </w:pPr>
    </w:lvl>
    <w:lvl w:ilvl="7" w:tplc="040C0019" w:tentative="1">
      <w:start w:val="1"/>
      <w:numFmt w:val="lowerLetter"/>
      <w:lvlText w:val="%8."/>
      <w:lvlJc w:val="left"/>
      <w:pPr>
        <w:ind w:left="6528" w:hanging="360"/>
      </w:pPr>
    </w:lvl>
    <w:lvl w:ilvl="8" w:tplc="040C001B" w:tentative="1">
      <w:start w:val="1"/>
      <w:numFmt w:val="lowerRoman"/>
      <w:lvlText w:val="%9."/>
      <w:lvlJc w:val="right"/>
      <w:pPr>
        <w:ind w:left="7248" w:hanging="180"/>
      </w:pPr>
    </w:lvl>
  </w:abstractNum>
  <w:abstractNum w:abstractNumId="3" w15:restartNumberingAfterBreak="0">
    <w:nsid w:val="10B94540"/>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4" w15:restartNumberingAfterBreak="0">
    <w:nsid w:val="14A52F29"/>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E357F34"/>
    <w:multiLevelType w:val="multilevel"/>
    <w:tmpl w:val="A798077C"/>
    <w:lvl w:ilvl="0">
      <w:start w:val="5"/>
      <w:numFmt w:val="decimal"/>
      <w:lvlText w:val="%1"/>
      <w:lvlJc w:val="left"/>
      <w:pPr>
        <w:ind w:left="540" w:hanging="540"/>
      </w:pPr>
      <w:rPr>
        <w:rFonts w:hint="default"/>
        <w:b w:val="0"/>
      </w:rPr>
    </w:lvl>
    <w:lvl w:ilvl="1">
      <w:start w:val="2"/>
      <w:numFmt w:val="decimal"/>
      <w:lvlText w:val="%1.%2"/>
      <w:lvlJc w:val="left"/>
      <w:pPr>
        <w:ind w:left="1249" w:hanging="540"/>
      </w:pPr>
      <w:rPr>
        <w:rFonts w:hint="default"/>
        <w:b/>
        <w:bCs w:val="0"/>
      </w:rPr>
    </w:lvl>
    <w:lvl w:ilvl="2">
      <w:start w:val="1"/>
      <w:numFmt w:val="decimal"/>
      <w:lvlText w:val="%1.%2.%3"/>
      <w:lvlJc w:val="left"/>
      <w:pPr>
        <w:ind w:left="1854" w:hanging="720"/>
      </w:pPr>
      <w:rPr>
        <w:rFonts w:hint="default"/>
        <w:b/>
        <w:bCs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1F041B8E"/>
    <w:multiLevelType w:val="hybridMultilevel"/>
    <w:tmpl w:val="B434A4C6"/>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7" w15:restartNumberingAfterBreak="0">
    <w:nsid w:val="20D30621"/>
    <w:multiLevelType w:val="hybridMultilevel"/>
    <w:tmpl w:val="873457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1E63C3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325056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4B86CC5"/>
    <w:multiLevelType w:val="hybridMultilevel"/>
    <w:tmpl w:val="38DE092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2EBD4A5C"/>
    <w:multiLevelType w:val="hybridMultilevel"/>
    <w:tmpl w:val="CD8AC98E"/>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2" w15:restartNumberingAfterBreak="0">
    <w:nsid w:val="309F7A73"/>
    <w:multiLevelType w:val="hybridMultilevel"/>
    <w:tmpl w:val="B34CE3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1363A8"/>
    <w:multiLevelType w:val="hybridMultilevel"/>
    <w:tmpl w:val="05923064"/>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4" w15:restartNumberingAfterBreak="0">
    <w:nsid w:val="39646BF3"/>
    <w:multiLevelType w:val="hybridMultilevel"/>
    <w:tmpl w:val="24982DC0"/>
    <w:lvl w:ilvl="0" w:tplc="447CD4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BC395F"/>
    <w:multiLevelType w:val="hybridMultilevel"/>
    <w:tmpl w:val="4D74BDD2"/>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6" w15:restartNumberingAfterBreak="0">
    <w:nsid w:val="3D272F5F"/>
    <w:multiLevelType w:val="hybridMultilevel"/>
    <w:tmpl w:val="C7DCDA64"/>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7" w15:restartNumberingAfterBreak="0">
    <w:nsid w:val="3F753DEA"/>
    <w:multiLevelType w:val="hybridMultilevel"/>
    <w:tmpl w:val="C51E9586"/>
    <w:lvl w:ilvl="0" w:tplc="4AC6F89A">
      <w:start w:val="1"/>
      <w:numFmt w:val="decimal"/>
      <w:lvlText w:val="%1."/>
      <w:lvlJc w:val="left"/>
      <w:pPr>
        <w:ind w:left="5196" w:hanging="483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05C44E0"/>
    <w:multiLevelType w:val="multilevel"/>
    <w:tmpl w:val="02D29828"/>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4BF09AD"/>
    <w:multiLevelType w:val="hybridMultilevel"/>
    <w:tmpl w:val="CEBA5982"/>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0" w15:restartNumberingAfterBreak="0">
    <w:nsid w:val="44C7500B"/>
    <w:multiLevelType w:val="multilevel"/>
    <w:tmpl w:val="EA2C1C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7797C7F"/>
    <w:multiLevelType w:val="hybridMultilevel"/>
    <w:tmpl w:val="CEDED202"/>
    <w:lvl w:ilvl="0" w:tplc="040C0003">
      <w:start w:val="1"/>
      <w:numFmt w:val="bullet"/>
      <w:lvlText w:val="o"/>
      <w:lvlJc w:val="left"/>
      <w:pPr>
        <w:ind w:left="1488" w:hanging="360"/>
      </w:pPr>
      <w:rPr>
        <w:rFonts w:ascii="Courier New" w:hAnsi="Courier New" w:cs="Courier New" w:hint="default"/>
      </w:rPr>
    </w:lvl>
    <w:lvl w:ilvl="1" w:tplc="040C0003" w:tentative="1">
      <w:start w:val="1"/>
      <w:numFmt w:val="bullet"/>
      <w:lvlText w:val="o"/>
      <w:lvlJc w:val="left"/>
      <w:pPr>
        <w:ind w:left="2208" w:hanging="360"/>
      </w:pPr>
      <w:rPr>
        <w:rFonts w:ascii="Courier New" w:hAnsi="Courier New" w:cs="Courier New" w:hint="default"/>
      </w:rPr>
    </w:lvl>
    <w:lvl w:ilvl="2" w:tplc="040C0005" w:tentative="1">
      <w:start w:val="1"/>
      <w:numFmt w:val="bullet"/>
      <w:lvlText w:val=""/>
      <w:lvlJc w:val="left"/>
      <w:pPr>
        <w:ind w:left="2928" w:hanging="360"/>
      </w:pPr>
      <w:rPr>
        <w:rFonts w:ascii="Wingdings" w:hAnsi="Wingdings" w:hint="default"/>
      </w:rPr>
    </w:lvl>
    <w:lvl w:ilvl="3" w:tplc="040C0001" w:tentative="1">
      <w:start w:val="1"/>
      <w:numFmt w:val="bullet"/>
      <w:lvlText w:val=""/>
      <w:lvlJc w:val="left"/>
      <w:pPr>
        <w:ind w:left="3648" w:hanging="360"/>
      </w:pPr>
      <w:rPr>
        <w:rFonts w:ascii="Symbol" w:hAnsi="Symbol" w:hint="default"/>
      </w:rPr>
    </w:lvl>
    <w:lvl w:ilvl="4" w:tplc="040C0003" w:tentative="1">
      <w:start w:val="1"/>
      <w:numFmt w:val="bullet"/>
      <w:lvlText w:val="o"/>
      <w:lvlJc w:val="left"/>
      <w:pPr>
        <w:ind w:left="4368" w:hanging="360"/>
      </w:pPr>
      <w:rPr>
        <w:rFonts w:ascii="Courier New" w:hAnsi="Courier New" w:cs="Courier New" w:hint="default"/>
      </w:rPr>
    </w:lvl>
    <w:lvl w:ilvl="5" w:tplc="040C0005" w:tentative="1">
      <w:start w:val="1"/>
      <w:numFmt w:val="bullet"/>
      <w:lvlText w:val=""/>
      <w:lvlJc w:val="left"/>
      <w:pPr>
        <w:ind w:left="5088" w:hanging="360"/>
      </w:pPr>
      <w:rPr>
        <w:rFonts w:ascii="Wingdings" w:hAnsi="Wingdings" w:hint="default"/>
      </w:rPr>
    </w:lvl>
    <w:lvl w:ilvl="6" w:tplc="040C0001" w:tentative="1">
      <w:start w:val="1"/>
      <w:numFmt w:val="bullet"/>
      <w:lvlText w:val=""/>
      <w:lvlJc w:val="left"/>
      <w:pPr>
        <w:ind w:left="5808" w:hanging="360"/>
      </w:pPr>
      <w:rPr>
        <w:rFonts w:ascii="Symbol" w:hAnsi="Symbol" w:hint="default"/>
      </w:rPr>
    </w:lvl>
    <w:lvl w:ilvl="7" w:tplc="040C0003" w:tentative="1">
      <w:start w:val="1"/>
      <w:numFmt w:val="bullet"/>
      <w:lvlText w:val="o"/>
      <w:lvlJc w:val="left"/>
      <w:pPr>
        <w:ind w:left="6528" w:hanging="360"/>
      </w:pPr>
      <w:rPr>
        <w:rFonts w:ascii="Courier New" w:hAnsi="Courier New" w:cs="Courier New" w:hint="default"/>
      </w:rPr>
    </w:lvl>
    <w:lvl w:ilvl="8" w:tplc="040C0005" w:tentative="1">
      <w:start w:val="1"/>
      <w:numFmt w:val="bullet"/>
      <w:lvlText w:val=""/>
      <w:lvlJc w:val="left"/>
      <w:pPr>
        <w:ind w:left="7248" w:hanging="360"/>
      </w:pPr>
      <w:rPr>
        <w:rFonts w:ascii="Wingdings" w:hAnsi="Wingdings" w:hint="default"/>
      </w:rPr>
    </w:lvl>
  </w:abstractNum>
  <w:abstractNum w:abstractNumId="22" w15:restartNumberingAfterBreak="0">
    <w:nsid w:val="5B9C2A62"/>
    <w:multiLevelType w:val="multilevel"/>
    <w:tmpl w:val="494668E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3" w15:restartNumberingAfterBreak="0">
    <w:nsid w:val="5D677EE7"/>
    <w:multiLevelType w:val="hybridMultilevel"/>
    <w:tmpl w:val="8A74F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353771"/>
    <w:multiLevelType w:val="hybridMultilevel"/>
    <w:tmpl w:val="92924E2C"/>
    <w:lvl w:ilvl="0" w:tplc="901602F4">
      <w:start w:val="1"/>
      <w:numFmt w:val="lowerLetter"/>
      <w:lvlText w:val="%1)"/>
      <w:lvlJc w:val="left"/>
      <w:pPr>
        <w:ind w:left="2535" w:hanging="360"/>
      </w:pPr>
      <w:rPr>
        <w:rFonts w:hint="default"/>
      </w:rPr>
    </w:lvl>
    <w:lvl w:ilvl="1" w:tplc="040C0019" w:tentative="1">
      <w:start w:val="1"/>
      <w:numFmt w:val="lowerLetter"/>
      <w:lvlText w:val="%2."/>
      <w:lvlJc w:val="left"/>
      <w:pPr>
        <w:ind w:left="3255" w:hanging="360"/>
      </w:pPr>
    </w:lvl>
    <w:lvl w:ilvl="2" w:tplc="040C001B" w:tentative="1">
      <w:start w:val="1"/>
      <w:numFmt w:val="lowerRoman"/>
      <w:lvlText w:val="%3."/>
      <w:lvlJc w:val="right"/>
      <w:pPr>
        <w:ind w:left="3975" w:hanging="180"/>
      </w:pPr>
    </w:lvl>
    <w:lvl w:ilvl="3" w:tplc="040C000F" w:tentative="1">
      <w:start w:val="1"/>
      <w:numFmt w:val="decimal"/>
      <w:lvlText w:val="%4."/>
      <w:lvlJc w:val="left"/>
      <w:pPr>
        <w:ind w:left="4695" w:hanging="360"/>
      </w:pPr>
    </w:lvl>
    <w:lvl w:ilvl="4" w:tplc="040C0019" w:tentative="1">
      <w:start w:val="1"/>
      <w:numFmt w:val="lowerLetter"/>
      <w:lvlText w:val="%5."/>
      <w:lvlJc w:val="left"/>
      <w:pPr>
        <w:ind w:left="5415" w:hanging="360"/>
      </w:pPr>
    </w:lvl>
    <w:lvl w:ilvl="5" w:tplc="040C001B" w:tentative="1">
      <w:start w:val="1"/>
      <w:numFmt w:val="lowerRoman"/>
      <w:lvlText w:val="%6."/>
      <w:lvlJc w:val="right"/>
      <w:pPr>
        <w:ind w:left="6135" w:hanging="180"/>
      </w:pPr>
    </w:lvl>
    <w:lvl w:ilvl="6" w:tplc="040C000F" w:tentative="1">
      <w:start w:val="1"/>
      <w:numFmt w:val="decimal"/>
      <w:lvlText w:val="%7."/>
      <w:lvlJc w:val="left"/>
      <w:pPr>
        <w:ind w:left="6855" w:hanging="360"/>
      </w:pPr>
    </w:lvl>
    <w:lvl w:ilvl="7" w:tplc="040C0019" w:tentative="1">
      <w:start w:val="1"/>
      <w:numFmt w:val="lowerLetter"/>
      <w:lvlText w:val="%8."/>
      <w:lvlJc w:val="left"/>
      <w:pPr>
        <w:ind w:left="7575" w:hanging="360"/>
      </w:pPr>
    </w:lvl>
    <w:lvl w:ilvl="8" w:tplc="040C001B" w:tentative="1">
      <w:start w:val="1"/>
      <w:numFmt w:val="lowerRoman"/>
      <w:lvlText w:val="%9."/>
      <w:lvlJc w:val="right"/>
      <w:pPr>
        <w:ind w:left="8295" w:hanging="180"/>
      </w:pPr>
    </w:lvl>
  </w:abstractNum>
  <w:abstractNum w:abstractNumId="25" w15:restartNumberingAfterBreak="0">
    <w:nsid w:val="62D13CC2"/>
    <w:multiLevelType w:val="hybridMultilevel"/>
    <w:tmpl w:val="972C021E"/>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6" w15:restartNumberingAfterBreak="0">
    <w:nsid w:val="67AF02F5"/>
    <w:multiLevelType w:val="hybridMultilevel"/>
    <w:tmpl w:val="48F07E30"/>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7" w15:restartNumberingAfterBreak="0">
    <w:nsid w:val="6A131AE3"/>
    <w:multiLevelType w:val="hybridMultilevel"/>
    <w:tmpl w:val="0252736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8" w15:restartNumberingAfterBreak="0">
    <w:nsid w:val="74FB003A"/>
    <w:multiLevelType w:val="multilevel"/>
    <w:tmpl w:val="CC9AD848"/>
    <w:lvl w:ilvl="0">
      <w:start w:val="3"/>
      <w:numFmt w:val="decimal"/>
      <w:lvlText w:val="%1"/>
      <w:lvlJc w:val="left"/>
      <w:pPr>
        <w:ind w:left="540" w:hanging="540"/>
      </w:pPr>
      <w:rPr>
        <w:rFonts w:hint="default"/>
      </w:rPr>
    </w:lvl>
    <w:lvl w:ilvl="1">
      <w:start w:val="2"/>
      <w:numFmt w:val="decimal"/>
      <w:lvlText w:val="%1.%2"/>
      <w:lvlJc w:val="left"/>
      <w:pPr>
        <w:ind w:left="1464" w:hanging="54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3852" w:hanging="108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6060" w:hanging="144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8268" w:hanging="1800"/>
      </w:pPr>
      <w:rPr>
        <w:rFonts w:hint="default"/>
      </w:rPr>
    </w:lvl>
    <w:lvl w:ilvl="8">
      <w:start w:val="1"/>
      <w:numFmt w:val="decimal"/>
      <w:lvlText w:val="%1.%2.%3.%4.%5.%6.%7.%8.%9"/>
      <w:lvlJc w:val="left"/>
      <w:pPr>
        <w:ind w:left="9192" w:hanging="1800"/>
      </w:pPr>
      <w:rPr>
        <w:rFonts w:hint="default"/>
      </w:rPr>
    </w:lvl>
  </w:abstractNum>
  <w:abstractNum w:abstractNumId="29" w15:restartNumberingAfterBreak="0">
    <w:nsid w:val="79DD6764"/>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B5F4F0E"/>
    <w:multiLevelType w:val="multilevel"/>
    <w:tmpl w:val="06C87EFC"/>
    <w:lvl w:ilvl="0">
      <w:start w:val="5"/>
      <w:numFmt w:val="decimal"/>
      <w:lvlText w:val="%1."/>
      <w:lvlJc w:val="left"/>
      <w:pPr>
        <w:ind w:left="408" w:hanging="408"/>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1" w15:restartNumberingAfterBreak="0">
    <w:nsid w:val="7EEE34AE"/>
    <w:multiLevelType w:val="hybridMultilevel"/>
    <w:tmpl w:val="6E7605E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695305378">
    <w:abstractNumId w:val="20"/>
  </w:num>
  <w:num w:numId="2" w16cid:durableId="179323869">
    <w:abstractNumId w:val="17"/>
  </w:num>
  <w:num w:numId="3" w16cid:durableId="1012924499">
    <w:abstractNumId w:val="14"/>
  </w:num>
  <w:num w:numId="4" w16cid:durableId="1701123821">
    <w:abstractNumId w:val="11"/>
  </w:num>
  <w:num w:numId="5" w16cid:durableId="167258482">
    <w:abstractNumId w:val="19"/>
  </w:num>
  <w:num w:numId="6" w16cid:durableId="770516743">
    <w:abstractNumId w:val="31"/>
  </w:num>
  <w:num w:numId="7" w16cid:durableId="581523003">
    <w:abstractNumId w:val="9"/>
  </w:num>
  <w:num w:numId="8" w16cid:durableId="403796219">
    <w:abstractNumId w:val="10"/>
  </w:num>
  <w:num w:numId="9" w16cid:durableId="1602378351">
    <w:abstractNumId w:val="28"/>
  </w:num>
  <w:num w:numId="10" w16cid:durableId="671879717">
    <w:abstractNumId w:val="29"/>
  </w:num>
  <w:num w:numId="11" w16cid:durableId="1544369512">
    <w:abstractNumId w:val="18"/>
  </w:num>
  <w:num w:numId="12" w16cid:durableId="1889031160">
    <w:abstractNumId w:val="8"/>
  </w:num>
  <w:num w:numId="13" w16cid:durableId="2070183050">
    <w:abstractNumId w:val="30"/>
  </w:num>
  <w:num w:numId="14" w16cid:durableId="1058555110">
    <w:abstractNumId w:val="5"/>
  </w:num>
  <w:num w:numId="15" w16cid:durableId="1184784619">
    <w:abstractNumId w:val="27"/>
  </w:num>
  <w:num w:numId="16" w16cid:durableId="1711609708">
    <w:abstractNumId w:val="24"/>
  </w:num>
  <w:num w:numId="17" w16cid:durableId="150370352">
    <w:abstractNumId w:val="1"/>
  </w:num>
  <w:num w:numId="18" w16cid:durableId="2041395142">
    <w:abstractNumId w:val="3"/>
  </w:num>
  <w:num w:numId="19" w16cid:durableId="2099785789">
    <w:abstractNumId w:val="4"/>
  </w:num>
  <w:num w:numId="20" w16cid:durableId="1980184926">
    <w:abstractNumId w:val="2"/>
  </w:num>
  <w:num w:numId="21" w16cid:durableId="245039379">
    <w:abstractNumId w:val="22"/>
  </w:num>
  <w:num w:numId="22" w16cid:durableId="1310478215">
    <w:abstractNumId w:val="12"/>
  </w:num>
  <w:num w:numId="23" w16cid:durableId="742534622">
    <w:abstractNumId w:val="23"/>
  </w:num>
  <w:num w:numId="24" w16cid:durableId="868180655">
    <w:abstractNumId w:val="7"/>
  </w:num>
  <w:num w:numId="25" w16cid:durableId="1304431129">
    <w:abstractNumId w:val="0"/>
  </w:num>
  <w:num w:numId="26" w16cid:durableId="10223670">
    <w:abstractNumId w:val="15"/>
  </w:num>
  <w:num w:numId="27" w16cid:durableId="1649626214">
    <w:abstractNumId w:val="13"/>
  </w:num>
  <w:num w:numId="28" w16cid:durableId="628972442">
    <w:abstractNumId w:val="26"/>
  </w:num>
  <w:num w:numId="29" w16cid:durableId="932200416">
    <w:abstractNumId w:val="16"/>
  </w:num>
  <w:num w:numId="30" w16cid:durableId="985860418">
    <w:abstractNumId w:val="21"/>
  </w:num>
  <w:num w:numId="31" w16cid:durableId="760107754">
    <w:abstractNumId w:val="6"/>
  </w:num>
  <w:num w:numId="32" w16cid:durableId="10679983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C8"/>
    <w:rsid w:val="0002322A"/>
    <w:rsid w:val="0004381F"/>
    <w:rsid w:val="000450D0"/>
    <w:rsid w:val="00062E9B"/>
    <w:rsid w:val="000636CC"/>
    <w:rsid w:val="0006672D"/>
    <w:rsid w:val="000819B3"/>
    <w:rsid w:val="000837E6"/>
    <w:rsid w:val="00086D33"/>
    <w:rsid w:val="00091B58"/>
    <w:rsid w:val="000A36E9"/>
    <w:rsid w:val="000D361A"/>
    <w:rsid w:val="00101F3F"/>
    <w:rsid w:val="001571A9"/>
    <w:rsid w:val="001578BD"/>
    <w:rsid w:val="001646DD"/>
    <w:rsid w:val="0017245A"/>
    <w:rsid w:val="001779C5"/>
    <w:rsid w:val="001F39A5"/>
    <w:rsid w:val="002510CA"/>
    <w:rsid w:val="00254868"/>
    <w:rsid w:val="00257C15"/>
    <w:rsid w:val="002746B3"/>
    <w:rsid w:val="00285B0D"/>
    <w:rsid w:val="0029530C"/>
    <w:rsid w:val="002A0026"/>
    <w:rsid w:val="002A6387"/>
    <w:rsid w:val="002B4645"/>
    <w:rsid w:val="002D3138"/>
    <w:rsid w:val="002F337A"/>
    <w:rsid w:val="0031633D"/>
    <w:rsid w:val="0032338D"/>
    <w:rsid w:val="00332444"/>
    <w:rsid w:val="003422F6"/>
    <w:rsid w:val="003861F7"/>
    <w:rsid w:val="00396869"/>
    <w:rsid w:val="003E35DD"/>
    <w:rsid w:val="003E5974"/>
    <w:rsid w:val="00401263"/>
    <w:rsid w:val="00422E2D"/>
    <w:rsid w:val="00423664"/>
    <w:rsid w:val="00423CDA"/>
    <w:rsid w:val="0043616B"/>
    <w:rsid w:val="004479CE"/>
    <w:rsid w:val="0047036C"/>
    <w:rsid w:val="004732C0"/>
    <w:rsid w:val="004862A2"/>
    <w:rsid w:val="00497318"/>
    <w:rsid w:val="004B1086"/>
    <w:rsid w:val="004B54C4"/>
    <w:rsid w:val="00512E8E"/>
    <w:rsid w:val="005253EC"/>
    <w:rsid w:val="0053350C"/>
    <w:rsid w:val="0057335A"/>
    <w:rsid w:val="00587F03"/>
    <w:rsid w:val="00594596"/>
    <w:rsid w:val="005E75C5"/>
    <w:rsid w:val="00601289"/>
    <w:rsid w:val="0060694C"/>
    <w:rsid w:val="00612EB3"/>
    <w:rsid w:val="0063547C"/>
    <w:rsid w:val="00640BE5"/>
    <w:rsid w:val="00654216"/>
    <w:rsid w:val="00660EA3"/>
    <w:rsid w:val="00671020"/>
    <w:rsid w:val="00686BEE"/>
    <w:rsid w:val="00692202"/>
    <w:rsid w:val="006A27C8"/>
    <w:rsid w:val="006F6E4E"/>
    <w:rsid w:val="00745885"/>
    <w:rsid w:val="007650F9"/>
    <w:rsid w:val="00776AD3"/>
    <w:rsid w:val="007C7A9F"/>
    <w:rsid w:val="007E0596"/>
    <w:rsid w:val="0081668B"/>
    <w:rsid w:val="00831124"/>
    <w:rsid w:val="00851155"/>
    <w:rsid w:val="008552C1"/>
    <w:rsid w:val="00862FFC"/>
    <w:rsid w:val="0088524A"/>
    <w:rsid w:val="008A7B2A"/>
    <w:rsid w:val="008D676A"/>
    <w:rsid w:val="008D7C25"/>
    <w:rsid w:val="008E20B0"/>
    <w:rsid w:val="00962333"/>
    <w:rsid w:val="009931C3"/>
    <w:rsid w:val="009C2A1A"/>
    <w:rsid w:val="009C2DE7"/>
    <w:rsid w:val="009D42D6"/>
    <w:rsid w:val="00A00EBB"/>
    <w:rsid w:val="00A03BE3"/>
    <w:rsid w:val="00A07598"/>
    <w:rsid w:val="00A15093"/>
    <w:rsid w:val="00A42506"/>
    <w:rsid w:val="00A43230"/>
    <w:rsid w:val="00A6078B"/>
    <w:rsid w:val="00A66FC3"/>
    <w:rsid w:val="00A96258"/>
    <w:rsid w:val="00AA5E82"/>
    <w:rsid w:val="00AD188D"/>
    <w:rsid w:val="00AF7255"/>
    <w:rsid w:val="00B12C43"/>
    <w:rsid w:val="00B17FDA"/>
    <w:rsid w:val="00B45A9A"/>
    <w:rsid w:val="00B46EEE"/>
    <w:rsid w:val="00BA7F3D"/>
    <w:rsid w:val="00BB63CC"/>
    <w:rsid w:val="00BB7A8F"/>
    <w:rsid w:val="00BC097A"/>
    <w:rsid w:val="00BD2246"/>
    <w:rsid w:val="00BE235D"/>
    <w:rsid w:val="00BF432B"/>
    <w:rsid w:val="00C03D20"/>
    <w:rsid w:val="00C16F97"/>
    <w:rsid w:val="00C43DAE"/>
    <w:rsid w:val="00C45266"/>
    <w:rsid w:val="00C464C6"/>
    <w:rsid w:val="00C62FED"/>
    <w:rsid w:val="00CC4B1E"/>
    <w:rsid w:val="00CF0525"/>
    <w:rsid w:val="00CF5D69"/>
    <w:rsid w:val="00D409BA"/>
    <w:rsid w:val="00D63BE3"/>
    <w:rsid w:val="00D70F50"/>
    <w:rsid w:val="00D976FD"/>
    <w:rsid w:val="00DA3F5B"/>
    <w:rsid w:val="00DD3491"/>
    <w:rsid w:val="00E47E62"/>
    <w:rsid w:val="00E50004"/>
    <w:rsid w:val="00E779BE"/>
    <w:rsid w:val="00EA00E3"/>
    <w:rsid w:val="00EA4035"/>
    <w:rsid w:val="00EA68B6"/>
    <w:rsid w:val="00EB2FB1"/>
    <w:rsid w:val="00EB7BE0"/>
    <w:rsid w:val="00EC04B6"/>
    <w:rsid w:val="00ED0867"/>
    <w:rsid w:val="00ED23D7"/>
    <w:rsid w:val="00EE2FD6"/>
    <w:rsid w:val="00F15BA9"/>
    <w:rsid w:val="00F35557"/>
    <w:rsid w:val="00F5773D"/>
    <w:rsid w:val="00F60A24"/>
    <w:rsid w:val="00F764CB"/>
    <w:rsid w:val="00FB46BC"/>
    <w:rsid w:val="00FC2A05"/>
    <w:rsid w:val="00FF1293"/>
    <w:rsid w:val="00FF63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A12B"/>
  <w15:chartTrackingRefBased/>
  <w15:docId w15:val="{CCB76BEA-2067-4102-9EDF-8DF4FC6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Paragraphedeliste"/>
    <w:next w:val="Normal"/>
    <w:link w:val="Titre1Car"/>
    <w:uiPriority w:val="9"/>
    <w:qFormat/>
    <w:rsid w:val="00091B58"/>
    <w:pPr>
      <w:keepNext/>
      <w:keepLines/>
      <w:numPr>
        <w:numId w:val="21"/>
      </w:numPr>
      <w:spacing w:before="360" w:after="80"/>
      <w:outlineLvl w:val="0"/>
    </w:pPr>
    <w:rPr>
      <w:rFonts w:asciiTheme="majorHAnsi" w:eastAsiaTheme="majorEastAsia" w:hAnsiTheme="majorHAnsi" w:cstheme="majorBidi"/>
      <w:b/>
      <w:szCs w:val="40"/>
    </w:rPr>
  </w:style>
  <w:style w:type="paragraph" w:styleId="Titre2">
    <w:name w:val="heading 2"/>
    <w:basedOn w:val="Paragraphedeliste"/>
    <w:next w:val="Normal"/>
    <w:link w:val="Titre2Car"/>
    <w:uiPriority w:val="9"/>
    <w:unhideWhenUsed/>
    <w:qFormat/>
    <w:rsid w:val="00101F3F"/>
    <w:pPr>
      <w:keepNext/>
      <w:keepLines/>
      <w:numPr>
        <w:ilvl w:val="1"/>
        <w:numId w:val="21"/>
      </w:numPr>
      <w:spacing w:before="160" w:after="80"/>
      <w:ind w:left="1285"/>
      <w:outlineLvl w:val="1"/>
    </w:pPr>
    <w:rPr>
      <w:rFonts w:asciiTheme="majorHAnsi" w:eastAsiaTheme="majorEastAsia" w:hAnsiTheme="majorHAnsi" w:cstheme="majorBidi"/>
      <w:b/>
      <w:szCs w:val="32"/>
      <w:u w:val="single"/>
    </w:rPr>
  </w:style>
  <w:style w:type="paragraph" w:styleId="Titre3">
    <w:name w:val="heading 3"/>
    <w:basedOn w:val="Normal"/>
    <w:next w:val="Normal"/>
    <w:link w:val="Titre3Car"/>
    <w:uiPriority w:val="9"/>
    <w:unhideWhenUsed/>
    <w:qFormat/>
    <w:rsid w:val="006A27C8"/>
    <w:pPr>
      <w:keepNext/>
      <w:keepLines/>
      <w:numPr>
        <w:ilvl w:val="2"/>
        <w:numId w:val="21"/>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A27C8"/>
    <w:pPr>
      <w:keepNext/>
      <w:keepLines/>
      <w:numPr>
        <w:ilvl w:val="3"/>
        <w:numId w:val="2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A27C8"/>
    <w:pPr>
      <w:keepNext/>
      <w:keepLines/>
      <w:numPr>
        <w:ilvl w:val="4"/>
        <w:numId w:val="21"/>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A27C8"/>
    <w:pPr>
      <w:keepNext/>
      <w:keepLines/>
      <w:numPr>
        <w:ilvl w:val="5"/>
        <w:numId w:val="2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A27C8"/>
    <w:pPr>
      <w:keepNext/>
      <w:keepLines/>
      <w:numPr>
        <w:ilvl w:val="6"/>
        <w:numId w:val="21"/>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A27C8"/>
    <w:pPr>
      <w:keepNext/>
      <w:keepLines/>
      <w:numPr>
        <w:ilvl w:val="7"/>
        <w:numId w:val="21"/>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A27C8"/>
    <w:pPr>
      <w:keepNext/>
      <w:keepLines/>
      <w:numPr>
        <w:ilvl w:val="8"/>
        <w:numId w:val="2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91B58"/>
    <w:rPr>
      <w:rFonts w:asciiTheme="majorHAnsi" w:eastAsiaTheme="majorEastAsia" w:hAnsiTheme="majorHAnsi" w:cstheme="majorBidi"/>
      <w:b/>
      <w:szCs w:val="40"/>
    </w:rPr>
  </w:style>
  <w:style w:type="character" w:customStyle="1" w:styleId="Titre2Car">
    <w:name w:val="Titre 2 Car"/>
    <w:basedOn w:val="Policepardfaut"/>
    <w:link w:val="Titre2"/>
    <w:uiPriority w:val="9"/>
    <w:rsid w:val="00101F3F"/>
    <w:rPr>
      <w:rFonts w:asciiTheme="majorHAnsi" w:eastAsiaTheme="majorEastAsia" w:hAnsiTheme="majorHAnsi" w:cstheme="majorBidi"/>
      <w:b/>
      <w:szCs w:val="32"/>
      <w:u w:val="single"/>
    </w:rPr>
  </w:style>
  <w:style w:type="character" w:customStyle="1" w:styleId="Titre3Car">
    <w:name w:val="Titre 3 Car"/>
    <w:basedOn w:val="Policepardfaut"/>
    <w:link w:val="Titre3"/>
    <w:uiPriority w:val="9"/>
    <w:rsid w:val="006A27C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A27C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A27C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A27C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A27C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A27C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A27C8"/>
    <w:rPr>
      <w:rFonts w:eastAsiaTheme="majorEastAsia" w:cstheme="majorBidi"/>
      <w:color w:val="272727" w:themeColor="text1" w:themeTint="D8"/>
    </w:rPr>
  </w:style>
  <w:style w:type="paragraph" w:styleId="Titre">
    <w:name w:val="Title"/>
    <w:basedOn w:val="Normal"/>
    <w:next w:val="Normal"/>
    <w:link w:val="TitreCar"/>
    <w:uiPriority w:val="10"/>
    <w:qFormat/>
    <w:rsid w:val="006A2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A27C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A27C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A27C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A27C8"/>
    <w:pPr>
      <w:spacing w:before="160"/>
      <w:jc w:val="center"/>
    </w:pPr>
    <w:rPr>
      <w:i/>
      <w:iCs/>
      <w:color w:val="404040" w:themeColor="text1" w:themeTint="BF"/>
    </w:rPr>
  </w:style>
  <w:style w:type="character" w:customStyle="1" w:styleId="CitationCar">
    <w:name w:val="Citation Car"/>
    <w:basedOn w:val="Policepardfaut"/>
    <w:link w:val="Citation"/>
    <w:uiPriority w:val="29"/>
    <w:rsid w:val="006A27C8"/>
    <w:rPr>
      <w:i/>
      <w:iCs/>
      <w:color w:val="404040" w:themeColor="text1" w:themeTint="BF"/>
    </w:rPr>
  </w:style>
  <w:style w:type="paragraph" w:styleId="Paragraphedeliste">
    <w:name w:val="List Paragraph"/>
    <w:basedOn w:val="Normal"/>
    <w:uiPriority w:val="34"/>
    <w:qFormat/>
    <w:rsid w:val="006A27C8"/>
    <w:pPr>
      <w:ind w:left="720"/>
      <w:contextualSpacing/>
    </w:pPr>
  </w:style>
  <w:style w:type="character" w:styleId="Accentuationintense">
    <w:name w:val="Intense Emphasis"/>
    <w:basedOn w:val="Policepardfaut"/>
    <w:uiPriority w:val="21"/>
    <w:qFormat/>
    <w:rsid w:val="006A27C8"/>
    <w:rPr>
      <w:i/>
      <w:iCs/>
      <w:color w:val="0F4761" w:themeColor="accent1" w:themeShade="BF"/>
    </w:rPr>
  </w:style>
  <w:style w:type="paragraph" w:styleId="Citationintense">
    <w:name w:val="Intense Quote"/>
    <w:basedOn w:val="Normal"/>
    <w:next w:val="Normal"/>
    <w:link w:val="CitationintenseCar"/>
    <w:uiPriority w:val="30"/>
    <w:qFormat/>
    <w:rsid w:val="006A2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A27C8"/>
    <w:rPr>
      <w:i/>
      <w:iCs/>
      <w:color w:val="0F4761" w:themeColor="accent1" w:themeShade="BF"/>
    </w:rPr>
  </w:style>
  <w:style w:type="character" w:styleId="Rfrenceintense">
    <w:name w:val="Intense Reference"/>
    <w:basedOn w:val="Policepardfaut"/>
    <w:uiPriority w:val="32"/>
    <w:qFormat/>
    <w:rsid w:val="006A27C8"/>
    <w:rPr>
      <w:b/>
      <w:bCs/>
      <w:smallCaps/>
      <w:color w:val="0F4761" w:themeColor="accent1" w:themeShade="BF"/>
      <w:spacing w:val="5"/>
    </w:rPr>
  </w:style>
  <w:style w:type="table" w:styleId="Grilledutableau">
    <w:name w:val="Table Grid"/>
    <w:basedOn w:val="TableauNormal"/>
    <w:uiPriority w:val="39"/>
    <w:rsid w:val="006A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45266"/>
    <w:pPr>
      <w:tabs>
        <w:tab w:val="center" w:pos="4536"/>
        <w:tab w:val="right" w:pos="9072"/>
      </w:tabs>
      <w:spacing w:after="0" w:line="240" w:lineRule="auto"/>
    </w:pPr>
  </w:style>
  <w:style w:type="character" w:customStyle="1" w:styleId="En-tteCar">
    <w:name w:val="En-tête Car"/>
    <w:basedOn w:val="Policepardfaut"/>
    <w:link w:val="En-tte"/>
    <w:uiPriority w:val="99"/>
    <w:rsid w:val="00C45266"/>
  </w:style>
  <w:style w:type="paragraph" w:styleId="Pieddepage">
    <w:name w:val="footer"/>
    <w:basedOn w:val="Normal"/>
    <w:link w:val="PieddepageCar"/>
    <w:uiPriority w:val="99"/>
    <w:unhideWhenUsed/>
    <w:rsid w:val="00C452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266"/>
  </w:style>
  <w:style w:type="paragraph" w:styleId="En-ttedetabledesmatires">
    <w:name w:val="TOC Heading"/>
    <w:basedOn w:val="Titre1"/>
    <w:next w:val="Normal"/>
    <w:uiPriority w:val="39"/>
    <w:unhideWhenUsed/>
    <w:qFormat/>
    <w:rsid w:val="000837E6"/>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0837E6"/>
    <w:pPr>
      <w:spacing w:after="100"/>
    </w:pPr>
  </w:style>
  <w:style w:type="character" w:styleId="Lienhypertexte">
    <w:name w:val="Hyperlink"/>
    <w:basedOn w:val="Policepardfaut"/>
    <w:uiPriority w:val="99"/>
    <w:unhideWhenUsed/>
    <w:rsid w:val="000837E6"/>
    <w:rPr>
      <w:color w:val="467886" w:themeColor="hyperlink"/>
      <w:u w:val="single"/>
    </w:rPr>
  </w:style>
  <w:style w:type="paragraph" w:styleId="TM2">
    <w:name w:val="toc 2"/>
    <w:basedOn w:val="Normal"/>
    <w:next w:val="Normal"/>
    <w:autoRedefine/>
    <w:uiPriority w:val="39"/>
    <w:unhideWhenUsed/>
    <w:rsid w:val="00601289"/>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FED08A1665154CABF5213180559C0C" ma:contentTypeVersion="10" ma:contentTypeDescription="Crée un document." ma:contentTypeScope="" ma:versionID="d4d35f25aea460abee1718268f5b20ff">
  <xsd:schema xmlns:xsd="http://www.w3.org/2001/XMLSchema" xmlns:xs="http://www.w3.org/2001/XMLSchema" xmlns:p="http://schemas.microsoft.com/office/2006/metadata/properties" xmlns:ns2="66d8bc52-3f47-42be-8bbf-694c3dde8b35" targetNamespace="http://schemas.microsoft.com/office/2006/metadata/properties" ma:root="true" ma:fieldsID="bc2794b8443dd8379fd7e3218ca8e434" ns2:_="">
    <xsd:import namespace="66d8bc52-3f47-42be-8bbf-694c3dde8b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8bc52-3f47-42be-8bbf-694c3dde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d8bc52-3f47-42be-8bbf-694c3dde8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B6339A-B2C2-41E0-A757-31EE0EE60E63}">
  <ds:schemaRefs>
    <ds:schemaRef ds:uri="http://schemas.openxmlformats.org/officeDocument/2006/bibliography"/>
  </ds:schemaRefs>
</ds:datastoreItem>
</file>

<file path=customXml/itemProps2.xml><?xml version="1.0" encoding="utf-8"?>
<ds:datastoreItem xmlns:ds="http://schemas.openxmlformats.org/officeDocument/2006/customXml" ds:itemID="{A7AB8FBF-F038-4930-9AC2-EA0734352636}"/>
</file>

<file path=customXml/itemProps3.xml><?xml version="1.0" encoding="utf-8"?>
<ds:datastoreItem xmlns:ds="http://schemas.openxmlformats.org/officeDocument/2006/customXml" ds:itemID="{E2EE92E3-77B1-41CC-8169-09667C7DDA04}"/>
</file>

<file path=customXml/itemProps4.xml><?xml version="1.0" encoding="utf-8"?>
<ds:datastoreItem xmlns:ds="http://schemas.openxmlformats.org/officeDocument/2006/customXml" ds:itemID="{B3FF4085-3075-4A7E-8748-E49E35DDA936}"/>
</file>

<file path=docProps/app.xml><?xml version="1.0" encoding="utf-8"?>
<Properties xmlns="http://schemas.openxmlformats.org/officeDocument/2006/extended-properties" xmlns:vt="http://schemas.openxmlformats.org/officeDocument/2006/docPropsVTypes">
  <Template>Normal</Template>
  <TotalTime>729</TotalTime>
  <Pages>13</Pages>
  <Words>3074</Words>
  <Characters>16910</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Prieur</dc:creator>
  <cp:keywords/>
  <dc:description/>
  <cp:lastModifiedBy>Clémie Tissier</cp:lastModifiedBy>
  <cp:revision>113</cp:revision>
  <dcterms:created xsi:type="dcterms:W3CDTF">2026-01-15T13:42:00Z</dcterms:created>
  <dcterms:modified xsi:type="dcterms:W3CDTF">2026-03-20T09:18:00Z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0x0101005BFED08A1665154CABF5213180559C0C</vt:lpwstr>
  </property>
</Properties>
</file>